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19" w:rsidRPr="004C65C2" w:rsidRDefault="004C65C2" w:rsidP="004C65C2">
      <w:pPr>
        <w:pStyle w:val="a5"/>
        <w:ind w:firstLineChars="200" w:firstLine="562"/>
        <w:jc w:val="center"/>
        <w:rPr>
          <w:rFonts w:hAnsi="宋体" w:cs="Times New Roman"/>
          <w:b/>
          <w:color w:val="FF0000"/>
          <w:sz w:val="28"/>
        </w:rPr>
      </w:pPr>
      <w:r w:rsidRPr="004C65C2">
        <w:rPr>
          <w:rFonts w:hAnsi="宋体" w:cs="Times New Roman" w:hint="eastAsia"/>
          <w:b/>
          <w:color w:val="FF0000"/>
          <w:sz w:val="28"/>
        </w:rPr>
        <w:t>民族团结与祖国统一</w:t>
      </w:r>
      <w:r w:rsidR="00D54CD8" w:rsidRPr="004C65C2">
        <w:rPr>
          <w:rFonts w:hAnsi="宋体" w:cs="Times New Roman"/>
          <w:b/>
          <w:color w:val="FF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00pt;margin-top:844pt;width:30pt;height:24pt;z-index:1;mso-left-percent:-10001;mso-top-percent:-10001;mso-position-horizontal:absolute;mso-position-horizontal-relative:page;mso-position-vertical:absolute;mso-position-vertical-relative:page;mso-left-percent:-10001;mso-top-percent:-10001">
            <v:imagedata r:id="rId6" o:title=""/>
            <w10:wrap anchorx="page"/>
          </v:shape>
        </w:pict>
      </w:r>
      <w:bookmarkStart w:id="0" w:name="_GoBack"/>
      <w:bookmarkEnd w:id="0"/>
    </w:p>
    <w:p w:rsidR="00702919" w:rsidRPr="004C65C2" w:rsidRDefault="00AE4FE8" w:rsidP="00AE4FE8">
      <w:pPr>
        <w:pStyle w:val="a5"/>
        <w:ind w:firstLineChars="200" w:firstLine="420"/>
        <w:jc w:val="center"/>
        <w:rPr>
          <w:rFonts w:hAnsi="宋体" w:cs="Times New Roman"/>
        </w:rPr>
      </w:pPr>
      <w:r w:rsidRPr="004C65C2">
        <w:rPr>
          <w:rFonts w:hAnsi="宋体" w:cs="Times New Roman" w:hint="eastAsia"/>
        </w:rPr>
        <w:t>单元总结提升</w:t>
      </w:r>
    </w:p>
    <w:p w:rsidR="00702919" w:rsidRPr="004C65C2" w:rsidRDefault="00D54CD8" w:rsidP="00AE4FE8">
      <w:pPr>
        <w:pStyle w:val="a5"/>
        <w:ind w:firstLineChars="200" w:firstLine="420"/>
        <w:jc w:val="left"/>
        <w:rPr>
          <w:rFonts w:hAnsi="宋体" w:cs="Times New Roman"/>
        </w:rPr>
      </w:pPr>
      <w:r w:rsidRPr="004C65C2">
        <w:rPr>
          <w:rFonts w:hAnsi="宋体" w:cs="Times New Roman"/>
          <w:noProof/>
        </w:rPr>
        <w:pict>
          <v:shape id="图片 23" o:spid="_x0000_i1025" type="#_x0000_t75" alt=" " style="width:133.5pt;height:25.5pt;visibility:visible">
            <v:imagedata r:id="rId7" o:title=""/>
          </v:shape>
        </w:pict>
      </w:r>
    </w:p>
    <w:p w:rsidR="00702919" w:rsidRPr="004C65C2" w:rsidRDefault="00D54CD8" w:rsidP="00AE4FE8">
      <w:pPr>
        <w:pStyle w:val="a5"/>
        <w:ind w:firstLineChars="200" w:firstLine="420"/>
        <w:jc w:val="left"/>
        <w:rPr>
          <w:rFonts w:hAnsi="宋体" w:cs="Times New Roman"/>
        </w:rPr>
      </w:pPr>
      <w:r w:rsidRPr="004C65C2">
        <w:rPr>
          <w:rFonts w:hAnsi="宋体" w:cs="Times New Roman"/>
          <w:noProof/>
        </w:rPr>
        <w:pict>
          <v:shape id="图片 26" o:spid="_x0000_i1026" type="#_x0000_t75" alt=" " style="width:407.25pt;height:237.75pt;visibility:visible">
            <v:imagedata r:id="rId8" o:title=""/>
          </v:shape>
        </w:pict>
      </w:r>
    </w:p>
    <w:p w:rsidR="00702919" w:rsidRPr="004C65C2" w:rsidRDefault="001D63BD" w:rsidP="00AE4FE8">
      <w:pPr>
        <w:pStyle w:val="a5"/>
        <w:ind w:firstLineChars="200" w:firstLine="420"/>
        <w:jc w:val="left"/>
        <w:rPr>
          <w:rFonts w:hAnsi="宋体" w:cs="Times New Roman"/>
        </w:rPr>
      </w:pPr>
    </w:p>
    <w:p w:rsidR="00702919" w:rsidRPr="004C65C2" w:rsidRDefault="001D63BD" w:rsidP="00AE4FE8">
      <w:pPr>
        <w:pStyle w:val="a5"/>
        <w:ind w:firstLineChars="200" w:firstLine="420"/>
        <w:jc w:val="left"/>
        <w:rPr>
          <w:rFonts w:hAnsi="宋体" w:cs="Times New Roman"/>
        </w:rPr>
      </w:pPr>
    </w:p>
    <w:p w:rsidR="00702919" w:rsidRPr="004C65C2" w:rsidRDefault="004C65C2" w:rsidP="00AE4FE8">
      <w:pPr>
        <w:pStyle w:val="a5"/>
        <w:ind w:firstLineChars="200" w:firstLine="420"/>
        <w:rPr>
          <w:rFonts w:hAnsi="宋体" w:cs="MS Mincho"/>
        </w:rPr>
      </w:pPr>
      <w:r w:rsidRPr="004C65C2">
        <w:rPr>
          <w:rFonts w:hAnsi="宋体" w:cs="Times New Roman"/>
          <w:noProof/>
        </w:rPr>
        <w:pict>
          <v:shape id="图片 27" o:spid="_x0000_i1027" type="#_x0000_t75" alt=" " style="width:117.75pt;height:25.5pt;visibility:visible">
            <v:imagedata r:id="rId9" o:title=""/>
          </v:shape>
        </w:pict>
      </w:r>
    </w:p>
    <w:p w:rsidR="00702919" w:rsidRPr="004C65C2" w:rsidRDefault="00AE4FE8" w:rsidP="00AE4FE8">
      <w:pPr>
        <w:pStyle w:val="a5"/>
        <w:ind w:firstLineChars="200" w:firstLine="420"/>
        <w:rPr>
          <w:rFonts w:hAnsi="宋体" w:cs="Times New Roman"/>
        </w:rPr>
      </w:pPr>
      <w:r w:rsidRPr="004C65C2">
        <w:rPr>
          <w:rFonts w:hAnsi="宋体" w:cs="MS Mincho" w:hint="eastAsia"/>
        </w:rPr>
        <w:t>►</w:t>
      </w:r>
      <w:r w:rsidRPr="004C65C2">
        <w:rPr>
          <w:rFonts w:hAnsi="宋体" w:cs="Times New Roman" w:hint="eastAsia"/>
        </w:rPr>
        <w:t xml:space="preserve">　要点一　中华人民共和国成立以后</w:t>
      </w:r>
      <w:r w:rsidRPr="004C65C2">
        <w:rPr>
          <w:rFonts w:hAnsi="宋体" w:cs="MingLiU_HKSCS" w:hint="eastAsia"/>
        </w:rPr>
        <w:t>，</w:t>
      </w:r>
      <w:r w:rsidRPr="004C65C2">
        <w:rPr>
          <w:rFonts w:hAnsi="宋体" w:cs="Times New Roman" w:hint="eastAsia"/>
        </w:rPr>
        <w:t>党和政府采取了哪些措施来推动少数民族地区的发展和维护民族团结？分别产生了怎样的作用？</w:t>
      </w:r>
    </w:p>
    <w:p w:rsidR="00702919" w:rsidRPr="004C65C2" w:rsidRDefault="00AE4FE8" w:rsidP="00AE4FE8">
      <w:pPr>
        <w:pStyle w:val="a5"/>
        <w:ind w:firstLineChars="200" w:firstLine="420"/>
        <w:rPr>
          <w:rFonts w:hAnsi="宋体" w:cs="Times New Roman"/>
        </w:rPr>
      </w:pPr>
      <w:r w:rsidRPr="004C65C2">
        <w:rPr>
          <w:rFonts w:hAnsi="宋体" w:cs="Times New Roman"/>
        </w:rPr>
        <w:t>(1)</w:t>
      </w:r>
      <w:r w:rsidRPr="004C65C2">
        <w:rPr>
          <w:rFonts w:hAnsi="宋体" w:cs="Times New Roman" w:hint="eastAsia"/>
        </w:rPr>
        <w:t>第一个五年计划期间，川藏、青藏、新藏公路相继建成通车，改变了西藏没有公路的历史，密切了祖国内地同边疆地区的联系，也促进了边疆地区经济文化的发展。</w:t>
      </w:r>
    </w:p>
    <w:p w:rsidR="00702919" w:rsidRPr="004C65C2" w:rsidRDefault="00AE4FE8" w:rsidP="00AE4FE8">
      <w:pPr>
        <w:pStyle w:val="a5"/>
        <w:ind w:firstLineChars="200" w:firstLine="420"/>
        <w:rPr>
          <w:rFonts w:hAnsi="宋体" w:cs="Times New Roman"/>
        </w:rPr>
      </w:pPr>
      <w:r w:rsidRPr="004C65C2">
        <w:rPr>
          <w:rFonts w:hAnsi="宋体" w:cs="Times New Roman"/>
        </w:rPr>
        <w:t>(2)20</w:t>
      </w:r>
      <w:r w:rsidRPr="004C65C2">
        <w:rPr>
          <w:rFonts w:hAnsi="宋体" w:cs="Times New Roman" w:hint="eastAsia"/>
        </w:rPr>
        <w:t>世纪末，国家开始实施西部大开发战略，为少数民族地区社会、经济和文化的发展提供了新契机。</w:t>
      </w:r>
    </w:p>
    <w:p w:rsidR="00702919" w:rsidRPr="004C65C2" w:rsidRDefault="00AE4FE8" w:rsidP="00AE4FE8">
      <w:pPr>
        <w:pStyle w:val="a5"/>
        <w:ind w:firstLineChars="200" w:firstLine="420"/>
        <w:rPr>
          <w:rFonts w:hAnsi="宋体" w:cs="Times New Roman"/>
        </w:rPr>
      </w:pPr>
      <w:r w:rsidRPr="004C65C2">
        <w:rPr>
          <w:rFonts w:hAnsi="宋体" w:cs="Times New Roman"/>
        </w:rPr>
        <w:t>(3)2006</w:t>
      </w:r>
      <w:r w:rsidRPr="004C65C2">
        <w:rPr>
          <w:rFonts w:hAnsi="宋体" w:cs="Times New Roman" w:hint="eastAsia"/>
        </w:rPr>
        <w:t>年，青藏铁路全线通车，对加快青藏地区经济发展、改善各族群众生活、增进民族团结和巩固国防，都具有十分重大的意义。</w:t>
      </w:r>
    </w:p>
    <w:p w:rsidR="00702919" w:rsidRPr="004C65C2" w:rsidRDefault="00AE4FE8" w:rsidP="00AE4FE8">
      <w:pPr>
        <w:pStyle w:val="a5"/>
        <w:ind w:firstLineChars="200" w:firstLine="420"/>
        <w:rPr>
          <w:rFonts w:hAnsi="宋体" w:cs="Times New Roman"/>
        </w:rPr>
      </w:pPr>
      <w:r w:rsidRPr="004C65C2">
        <w:rPr>
          <w:rFonts w:hAnsi="宋体" w:cs="Times New Roman"/>
        </w:rPr>
        <w:t>(4)</w:t>
      </w:r>
      <w:r w:rsidRPr="004C65C2">
        <w:rPr>
          <w:rFonts w:hAnsi="宋体" w:cs="Times New Roman" w:hint="eastAsia"/>
        </w:rPr>
        <w:t>逐渐推行民族区域自治制度，对维护民族团结、巩固祖国统一和促进少数民族地区发展有重大意义，为实现各民族共同繁荣发展奠定了基础。</w:t>
      </w:r>
    </w:p>
    <w:p w:rsidR="00702919" w:rsidRPr="004C65C2" w:rsidRDefault="001D63BD" w:rsidP="00AE4FE8">
      <w:pPr>
        <w:pStyle w:val="a5"/>
        <w:ind w:firstLineChars="200" w:firstLine="420"/>
        <w:rPr>
          <w:rFonts w:hAnsi="宋体" w:cs="Times New Roman"/>
        </w:rPr>
      </w:pPr>
    </w:p>
    <w:p w:rsidR="00702919" w:rsidRPr="004C65C2" w:rsidRDefault="001D63BD" w:rsidP="00AE4FE8">
      <w:pPr>
        <w:pStyle w:val="a5"/>
        <w:ind w:firstLineChars="200" w:firstLine="420"/>
        <w:rPr>
          <w:rFonts w:hAnsi="宋体" w:cs="MS Mincho"/>
        </w:rPr>
      </w:pPr>
    </w:p>
    <w:p w:rsidR="00702919" w:rsidRPr="004C65C2" w:rsidRDefault="001D63BD" w:rsidP="00AE4FE8">
      <w:pPr>
        <w:pStyle w:val="a5"/>
        <w:ind w:firstLineChars="200" w:firstLine="420"/>
        <w:rPr>
          <w:rFonts w:hAnsi="宋体" w:cs="MS Mincho"/>
        </w:rPr>
      </w:pPr>
    </w:p>
    <w:p w:rsidR="00702919" w:rsidRPr="004C65C2" w:rsidRDefault="001D63BD" w:rsidP="00AE4FE8">
      <w:pPr>
        <w:pStyle w:val="a5"/>
        <w:ind w:firstLineChars="200" w:firstLine="420"/>
        <w:rPr>
          <w:rFonts w:hAnsi="宋体" w:cs="MS Mincho"/>
        </w:rPr>
      </w:pPr>
    </w:p>
    <w:p w:rsidR="00702919" w:rsidRPr="004C65C2" w:rsidRDefault="001D63BD" w:rsidP="00AE4FE8">
      <w:pPr>
        <w:pStyle w:val="a5"/>
        <w:ind w:firstLineChars="200" w:firstLine="420"/>
        <w:rPr>
          <w:rFonts w:hAnsi="宋体" w:cs="MS Mincho"/>
        </w:rPr>
      </w:pPr>
    </w:p>
    <w:p w:rsidR="00702919" w:rsidRPr="004C65C2" w:rsidRDefault="001D63BD" w:rsidP="00AE4FE8">
      <w:pPr>
        <w:pStyle w:val="a5"/>
        <w:ind w:firstLineChars="200" w:firstLine="420"/>
        <w:rPr>
          <w:rFonts w:hAnsi="宋体" w:cs="MS Mincho"/>
        </w:rPr>
      </w:pPr>
    </w:p>
    <w:p w:rsidR="00702919" w:rsidRPr="004C65C2" w:rsidRDefault="001D63BD" w:rsidP="00AE4FE8">
      <w:pPr>
        <w:pStyle w:val="a5"/>
        <w:ind w:firstLineChars="200" w:firstLine="420"/>
        <w:rPr>
          <w:rFonts w:hAnsi="宋体" w:cs="MS Mincho"/>
        </w:rPr>
      </w:pPr>
    </w:p>
    <w:p w:rsidR="00702919" w:rsidRPr="004C65C2" w:rsidRDefault="001D63BD" w:rsidP="00AE4FE8">
      <w:pPr>
        <w:pStyle w:val="a5"/>
        <w:ind w:firstLineChars="200" w:firstLine="420"/>
        <w:rPr>
          <w:rFonts w:hAnsi="宋体" w:cs="MS Mincho"/>
        </w:rPr>
      </w:pPr>
    </w:p>
    <w:p w:rsidR="00702919" w:rsidRPr="004C65C2" w:rsidRDefault="001D63BD" w:rsidP="00AE4FE8">
      <w:pPr>
        <w:pStyle w:val="a5"/>
        <w:ind w:firstLineChars="200" w:firstLine="420"/>
        <w:rPr>
          <w:rFonts w:hAnsi="宋体" w:cs="MS Mincho"/>
        </w:rPr>
      </w:pPr>
    </w:p>
    <w:p w:rsidR="00702919" w:rsidRPr="004C65C2" w:rsidRDefault="001D63BD" w:rsidP="00AE4FE8">
      <w:pPr>
        <w:pStyle w:val="a5"/>
        <w:ind w:firstLineChars="200" w:firstLine="420"/>
        <w:rPr>
          <w:rFonts w:hAnsi="宋体" w:cs="MS Mincho"/>
        </w:rPr>
      </w:pPr>
    </w:p>
    <w:p w:rsidR="00702919" w:rsidRPr="004C65C2" w:rsidRDefault="00AE4FE8" w:rsidP="00AE4FE8">
      <w:pPr>
        <w:pStyle w:val="a5"/>
        <w:ind w:firstLineChars="200" w:firstLine="420"/>
        <w:rPr>
          <w:rFonts w:hAnsi="宋体" w:cs="Times New Roman"/>
        </w:rPr>
      </w:pPr>
      <w:r w:rsidRPr="004C65C2">
        <w:rPr>
          <w:rFonts w:hAnsi="宋体" w:cs="MS Mincho" w:hint="eastAsia"/>
        </w:rPr>
        <w:t>►</w:t>
      </w:r>
      <w:r w:rsidRPr="004C65C2">
        <w:rPr>
          <w:rFonts w:hAnsi="宋体" w:cs="Times New Roman" w:hint="eastAsia"/>
        </w:rPr>
        <w:t xml:space="preserve">　要点二　民族自治区和特别行政区的异同</w:t>
      </w:r>
    </w:p>
    <w:p w:rsidR="00702919" w:rsidRPr="004C65C2" w:rsidRDefault="001D63BD" w:rsidP="00AE4FE8">
      <w:pPr>
        <w:pStyle w:val="a5"/>
        <w:ind w:firstLineChars="200" w:firstLine="420"/>
        <w:rPr>
          <w:rFonts w:hAnsi="宋体"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671"/>
        <w:gridCol w:w="4255"/>
        <w:gridCol w:w="3690"/>
      </w:tblGrid>
      <w:tr w:rsidR="00D2234C" w:rsidRPr="004C65C2" w:rsidTr="00F83FEC">
        <w:trPr>
          <w:jc w:val="center"/>
        </w:trPr>
        <w:tc>
          <w:tcPr>
            <w:tcW w:w="1907" w:type="dxa"/>
            <w:gridSpan w:val="2"/>
          </w:tcPr>
          <w:p w:rsidR="00702919" w:rsidRPr="004C65C2" w:rsidRDefault="001D63BD" w:rsidP="00670E4F">
            <w:pPr>
              <w:pStyle w:val="a5"/>
              <w:jc w:val="center"/>
              <w:rPr>
                <w:rFonts w:hAnsi="宋体" w:cs="Times New Roman"/>
              </w:rPr>
            </w:pPr>
          </w:p>
        </w:tc>
        <w:tc>
          <w:tcPr>
            <w:tcW w:w="4255" w:type="dxa"/>
            <w:vAlign w:val="center"/>
          </w:tcPr>
          <w:p w:rsidR="00702919" w:rsidRPr="004C65C2" w:rsidRDefault="00AE4FE8" w:rsidP="00670E4F">
            <w:pPr>
              <w:pStyle w:val="a5"/>
              <w:jc w:val="center"/>
              <w:rPr>
                <w:rFonts w:hAnsi="宋体" w:cs="Times New Roman"/>
              </w:rPr>
            </w:pPr>
            <w:r w:rsidRPr="004C65C2">
              <w:rPr>
                <w:rFonts w:hAnsi="宋体" w:cs="Times New Roman" w:hint="eastAsia"/>
              </w:rPr>
              <w:t>民族自治区</w:t>
            </w:r>
          </w:p>
        </w:tc>
        <w:tc>
          <w:tcPr>
            <w:tcW w:w="3690" w:type="dxa"/>
            <w:vAlign w:val="center"/>
          </w:tcPr>
          <w:p w:rsidR="00702919" w:rsidRPr="004C65C2" w:rsidRDefault="00AE4FE8" w:rsidP="00670E4F">
            <w:pPr>
              <w:pStyle w:val="a5"/>
              <w:jc w:val="center"/>
              <w:rPr>
                <w:rFonts w:hAnsi="宋体" w:cs="MingLiU_HKSCS"/>
              </w:rPr>
            </w:pPr>
            <w:r w:rsidRPr="004C65C2">
              <w:rPr>
                <w:rFonts w:hAnsi="宋体" w:cs="Times New Roman" w:hint="eastAsia"/>
              </w:rPr>
              <w:t>特别行政区</w:t>
            </w:r>
          </w:p>
        </w:tc>
      </w:tr>
      <w:tr w:rsidR="00D2234C" w:rsidRPr="004C65C2" w:rsidTr="00F16EA1">
        <w:trPr>
          <w:jc w:val="center"/>
        </w:trPr>
        <w:tc>
          <w:tcPr>
            <w:tcW w:w="1907" w:type="dxa"/>
            <w:gridSpan w:val="2"/>
          </w:tcPr>
          <w:p w:rsidR="00702919" w:rsidRPr="004C65C2" w:rsidRDefault="00AE4FE8" w:rsidP="00670E4F">
            <w:pPr>
              <w:pStyle w:val="a5"/>
              <w:jc w:val="center"/>
              <w:rPr>
                <w:rFonts w:hAnsi="宋体" w:cs="Times New Roman"/>
              </w:rPr>
            </w:pPr>
            <w:r w:rsidRPr="004C65C2">
              <w:rPr>
                <w:rFonts w:hAnsi="宋体" w:cs="Times New Roman" w:hint="eastAsia"/>
              </w:rPr>
              <w:t>相同点</w:t>
            </w:r>
          </w:p>
        </w:tc>
        <w:tc>
          <w:tcPr>
            <w:tcW w:w="7945" w:type="dxa"/>
            <w:gridSpan w:val="2"/>
            <w:vAlign w:val="center"/>
          </w:tcPr>
          <w:p w:rsidR="00702919" w:rsidRPr="004C65C2" w:rsidRDefault="00AE4FE8" w:rsidP="00F16EA1">
            <w:pPr>
              <w:pStyle w:val="a5"/>
              <w:jc w:val="left"/>
              <w:rPr>
                <w:rFonts w:hAnsi="宋体" w:cs="MingLiU_HKSCS"/>
              </w:rPr>
            </w:pPr>
            <w:r w:rsidRPr="004C65C2">
              <w:rPr>
                <w:rFonts w:hAnsi="宋体" w:cs="Times New Roman" w:hint="eastAsia"/>
              </w:rPr>
              <w:t>都是马克思主义普遍原理与中国具体实践相结合的产物；都是我国不可分割的地方行政区，享有一定自治权；都受到中央人民政府的管辖</w:t>
            </w:r>
          </w:p>
        </w:tc>
      </w:tr>
      <w:tr w:rsidR="00D2234C" w:rsidRPr="004C65C2" w:rsidTr="00F16EA1">
        <w:trPr>
          <w:trHeight w:val="840"/>
          <w:jc w:val="center"/>
        </w:trPr>
        <w:tc>
          <w:tcPr>
            <w:tcW w:w="1236" w:type="dxa"/>
            <w:vMerge w:val="restart"/>
            <w:vAlign w:val="center"/>
          </w:tcPr>
          <w:p w:rsidR="00702919" w:rsidRPr="004C65C2" w:rsidRDefault="00AE4FE8" w:rsidP="007B4A90">
            <w:pPr>
              <w:pStyle w:val="a5"/>
              <w:jc w:val="center"/>
              <w:rPr>
                <w:rFonts w:hAnsi="宋体" w:cs="Times New Roman"/>
              </w:rPr>
            </w:pPr>
            <w:r w:rsidRPr="004C65C2">
              <w:rPr>
                <w:rFonts w:hAnsi="宋体" w:cs="Times New Roman" w:hint="eastAsia"/>
              </w:rPr>
              <w:t>不</w:t>
            </w:r>
          </w:p>
          <w:p w:rsidR="00702919" w:rsidRPr="004C65C2" w:rsidRDefault="00AE4FE8" w:rsidP="007B4A90">
            <w:pPr>
              <w:pStyle w:val="a5"/>
              <w:jc w:val="center"/>
              <w:rPr>
                <w:rFonts w:hAnsi="宋体" w:cs="Times New Roman"/>
              </w:rPr>
            </w:pPr>
            <w:r w:rsidRPr="004C65C2">
              <w:rPr>
                <w:rFonts w:hAnsi="宋体" w:cs="Times New Roman" w:hint="eastAsia"/>
              </w:rPr>
              <w:t>同</w:t>
            </w:r>
          </w:p>
          <w:p w:rsidR="00702919" w:rsidRPr="004C65C2" w:rsidRDefault="00AE4FE8" w:rsidP="007B4A90">
            <w:pPr>
              <w:pStyle w:val="a5"/>
              <w:jc w:val="center"/>
              <w:rPr>
                <w:rFonts w:hAnsi="宋体" w:cs="Times New Roman"/>
              </w:rPr>
            </w:pPr>
            <w:r w:rsidRPr="004C65C2">
              <w:rPr>
                <w:rFonts w:hAnsi="宋体" w:cs="Times New Roman" w:hint="eastAsia"/>
              </w:rPr>
              <w:t>点</w:t>
            </w:r>
          </w:p>
        </w:tc>
        <w:tc>
          <w:tcPr>
            <w:tcW w:w="671" w:type="dxa"/>
            <w:vAlign w:val="center"/>
          </w:tcPr>
          <w:p w:rsidR="00702919" w:rsidRPr="004C65C2" w:rsidRDefault="00AE4FE8" w:rsidP="00B93C98">
            <w:pPr>
              <w:pStyle w:val="a5"/>
              <w:jc w:val="center"/>
              <w:rPr>
                <w:rFonts w:hAnsi="宋体" w:cs="Times New Roman"/>
              </w:rPr>
            </w:pPr>
            <w:r w:rsidRPr="004C65C2">
              <w:rPr>
                <w:rFonts w:hAnsi="宋体" w:cs="Times New Roman" w:hint="eastAsia"/>
              </w:rPr>
              <w:t>解决的</w:t>
            </w:r>
          </w:p>
          <w:p w:rsidR="00702919" w:rsidRPr="004C65C2" w:rsidRDefault="00AE4FE8" w:rsidP="00B93C98">
            <w:pPr>
              <w:pStyle w:val="a5"/>
              <w:jc w:val="center"/>
              <w:rPr>
                <w:rFonts w:hAnsi="宋体" w:cs="Times New Roman"/>
              </w:rPr>
            </w:pPr>
            <w:r w:rsidRPr="004C65C2">
              <w:rPr>
                <w:rFonts w:hAnsi="宋体" w:cs="Times New Roman" w:hint="eastAsia"/>
              </w:rPr>
              <w:t>问题</w:t>
            </w:r>
          </w:p>
        </w:tc>
        <w:tc>
          <w:tcPr>
            <w:tcW w:w="4255" w:type="dxa"/>
            <w:vAlign w:val="center"/>
          </w:tcPr>
          <w:p w:rsidR="00702919" w:rsidRPr="004C65C2" w:rsidRDefault="00AE4FE8" w:rsidP="00F16EA1">
            <w:pPr>
              <w:pStyle w:val="a5"/>
              <w:jc w:val="left"/>
              <w:rPr>
                <w:rFonts w:hAnsi="宋体" w:cs="Times New Roman"/>
              </w:rPr>
            </w:pPr>
            <w:r w:rsidRPr="004C65C2">
              <w:rPr>
                <w:rFonts w:hAnsi="宋体" w:cs="Times New Roman" w:hint="eastAsia"/>
              </w:rPr>
              <w:t>是根据我国的民族政策为解决民族问题而设置的</w:t>
            </w:r>
          </w:p>
        </w:tc>
        <w:tc>
          <w:tcPr>
            <w:tcW w:w="3690" w:type="dxa"/>
            <w:vAlign w:val="center"/>
          </w:tcPr>
          <w:p w:rsidR="00702919" w:rsidRPr="004C65C2" w:rsidRDefault="00AE4FE8" w:rsidP="00F16EA1">
            <w:pPr>
              <w:pStyle w:val="a5"/>
              <w:jc w:val="left"/>
              <w:rPr>
                <w:rFonts w:hAnsi="宋体" w:cs="Times New Roman"/>
              </w:rPr>
            </w:pPr>
            <w:r w:rsidRPr="004C65C2">
              <w:rPr>
                <w:rFonts w:hAnsi="宋体" w:cs="Times New Roman" w:hint="eastAsia"/>
              </w:rPr>
              <w:t>是根据“一国两制”的构想为妥善解决香港问题、澳门问题和台湾问题，实现祖国统一而设置的</w:t>
            </w:r>
          </w:p>
        </w:tc>
      </w:tr>
      <w:tr w:rsidR="00D2234C" w:rsidRPr="004C65C2" w:rsidTr="00F16EA1">
        <w:trPr>
          <w:jc w:val="center"/>
        </w:trPr>
        <w:tc>
          <w:tcPr>
            <w:tcW w:w="1236" w:type="dxa"/>
            <w:vMerge/>
            <w:vAlign w:val="center"/>
          </w:tcPr>
          <w:p w:rsidR="00702919" w:rsidRPr="004C65C2" w:rsidRDefault="001D63BD" w:rsidP="007B4A90">
            <w:pPr>
              <w:pStyle w:val="a5"/>
              <w:jc w:val="center"/>
              <w:rPr>
                <w:rFonts w:hAnsi="宋体" w:cs="Times New Roman"/>
              </w:rPr>
            </w:pPr>
          </w:p>
        </w:tc>
        <w:tc>
          <w:tcPr>
            <w:tcW w:w="671" w:type="dxa"/>
            <w:vAlign w:val="center"/>
          </w:tcPr>
          <w:p w:rsidR="00702919" w:rsidRPr="004C65C2" w:rsidRDefault="00AE4FE8" w:rsidP="00670E4F">
            <w:pPr>
              <w:pStyle w:val="a5"/>
              <w:jc w:val="center"/>
              <w:rPr>
                <w:rFonts w:hAnsi="宋体" w:cs="Times New Roman"/>
              </w:rPr>
            </w:pPr>
            <w:r w:rsidRPr="004C65C2">
              <w:rPr>
                <w:rFonts w:hAnsi="宋体" w:cs="Times New Roman" w:hint="eastAsia"/>
              </w:rPr>
              <w:t>实行地区</w:t>
            </w:r>
          </w:p>
        </w:tc>
        <w:tc>
          <w:tcPr>
            <w:tcW w:w="4255" w:type="dxa"/>
            <w:vAlign w:val="center"/>
          </w:tcPr>
          <w:p w:rsidR="00702919" w:rsidRPr="004C65C2" w:rsidRDefault="00AE4FE8" w:rsidP="00670E4F">
            <w:pPr>
              <w:pStyle w:val="a5"/>
              <w:jc w:val="center"/>
              <w:rPr>
                <w:rFonts w:hAnsi="宋体" w:cs="MingLiU_HKSCS"/>
              </w:rPr>
            </w:pPr>
            <w:r w:rsidRPr="004C65C2">
              <w:rPr>
                <w:rFonts w:hAnsi="宋体" w:cs="Times New Roman" w:hint="eastAsia"/>
              </w:rPr>
              <w:t>少数民族聚居的地方</w:t>
            </w:r>
          </w:p>
        </w:tc>
        <w:tc>
          <w:tcPr>
            <w:tcW w:w="3690" w:type="dxa"/>
            <w:vAlign w:val="center"/>
          </w:tcPr>
          <w:p w:rsidR="00702919" w:rsidRPr="004C65C2" w:rsidRDefault="00AE4FE8" w:rsidP="00670E4F">
            <w:pPr>
              <w:pStyle w:val="a5"/>
              <w:jc w:val="center"/>
              <w:rPr>
                <w:rFonts w:hAnsi="宋体" w:cs="MingLiU_HKSCS"/>
              </w:rPr>
            </w:pPr>
            <w:r w:rsidRPr="004C65C2">
              <w:rPr>
                <w:rFonts w:hAnsi="宋体" w:cs="Times New Roman" w:hint="eastAsia"/>
              </w:rPr>
              <w:t>香港、澳门、台湾</w:t>
            </w:r>
          </w:p>
        </w:tc>
      </w:tr>
      <w:tr w:rsidR="00D2234C" w:rsidRPr="004C65C2" w:rsidTr="00F16EA1">
        <w:trPr>
          <w:jc w:val="center"/>
        </w:trPr>
        <w:tc>
          <w:tcPr>
            <w:tcW w:w="1236" w:type="dxa"/>
            <w:vMerge/>
            <w:vAlign w:val="center"/>
          </w:tcPr>
          <w:p w:rsidR="00702919" w:rsidRPr="004C65C2" w:rsidRDefault="001D63BD" w:rsidP="006842C8">
            <w:pPr>
              <w:pStyle w:val="a5"/>
              <w:jc w:val="center"/>
              <w:rPr>
                <w:rFonts w:hAnsi="宋体" w:cs="Times New Roman"/>
              </w:rPr>
            </w:pPr>
          </w:p>
        </w:tc>
        <w:tc>
          <w:tcPr>
            <w:tcW w:w="671" w:type="dxa"/>
            <w:vAlign w:val="center"/>
          </w:tcPr>
          <w:p w:rsidR="00702919" w:rsidRPr="004C65C2" w:rsidRDefault="00AE4FE8" w:rsidP="00670E4F">
            <w:pPr>
              <w:pStyle w:val="a5"/>
              <w:jc w:val="center"/>
              <w:rPr>
                <w:rFonts w:hAnsi="宋体" w:cs="Times New Roman"/>
              </w:rPr>
            </w:pPr>
            <w:r w:rsidRPr="004C65C2">
              <w:rPr>
                <w:rFonts w:hAnsi="宋体" w:cs="Times New Roman" w:hint="eastAsia"/>
              </w:rPr>
              <w:t>权限</w:t>
            </w:r>
          </w:p>
        </w:tc>
        <w:tc>
          <w:tcPr>
            <w:tcW w:w="4255" w:type="dxa"/>
            <w:vAlign w:val="center"/>
          </w:tcPr>
          <w:p w:rsidR="00702919" w:rsidRPr="004C65C2" w:rsidRDefault="00AE4FE8" w:rsidP="00670E4F">
            <w:pPr>
              <w:pStyle w:val="a5"/>
              <w:jc w:val="center"/>
              <w:rPr>
                <w:rFonts w:hAnsi="宋体" w:cs="Times New Roman"/>
              </w:rPr>
            </w:pPr>
            <w:r w:rsidRPr="004C65C2">
              <w:rPr>
                <w:rFonts w:hAnsi="宋体" w:cs="Times New Roman" w:hint="eastAsia"/>
              </w:rPr>
              <w:t>有民族自治权</w:t>
            </w:r>
          </w:p>
        </w:tc>
        <w:tc>
          <w:tcPr>
            <w:tcW w:w="3690" w:type="dxa"/>
            <w:vAlign w:val="center"/>
          </w:tcPr>
          <w:p w:rsidR="00702919" w:rsidRPr="004C65C2" w:rsidRDefault="00AE4FE8" w:rsidP="00272A54">
            <w:pPr>
              <w:pStyle w:val="a5"/>
              <w:jc w:val="center"/>
              <w:rPr>
                <w:rFonts w:hAnsi="宋体" w:cs="MingLiU_HKSCS"/>
              </w:rPr>
            </w:pPr>
            <w:r w:rsidRPr="004C65C2">
              <w:rPr>
                <w:rFonts w:hAnsi="宋体" w:cs="Times New Roman" w:hint="eastAsia"/>
              </w:rPr>
              <w:t>享有高度的自治权</w:t>
            </w:r>
          </w:p>
        </w:tc>
      </w:tr>
      <w:tr w:rsidR="00D2234C" w:rsidRPr="004C65C2" w:rsidTr="00F16EA1">
        <w:trPr>
          <w:jc w:val="center"/>
        </w:trPr>
        <w:tc>
          <w:tcPr>
            <w:tcW w:w="1236" w:type="dxa"/>
            <w:vMerge/>
            <w:vAlign w:val="center"/>
          </w:tcPr>
          <w:p w:rsidR="00702919" w:rsidRPr="004C65C2" w:rsidRDefault="001D63BD" w:rsidP="006842C8">
            <w:pPr>
              <w:pStyle w:val="a5"/>
              <w:jc w:val="center"/>
              <w:rPr>
                <w:rFonts w:hAnsi="宋体" w:cs="Times New Roman"/>
              </w:rPr>
            </w:pPr>
          </w:p>
        </w:tc>
        <w:tc>
          <w:tcPr>
            <w:tcW w:w="671" w:type="dxa"/>
            <w:vAlign w:val="center"/>
          </w:tcPr>
          <w:p w:rsidR="00702919" w:rsidRPr="004C65C2" w:rsidRDefault="00AE4FE8" w:rsidP="009223C2">
            <w:pPr>
              <w:pStyle w:val="a5"/>
              <w:jc w:val="center"/>
              <w:rPr>
                <w:rFonts w:hAnsi="宋体" w:cs="Times New Roman"/>
              </w:rPr>
            </w:pPr>
            <w:r w:rsidRPr="004C65C2">
              <w:rPr>
                <w:rFonts w:hAnsi="宋体" w:cs="Times New Roman" w:hint="eastAsia"/>
              </w:rPr>
              <w:t>社会制度</w:t>
            </w:r>
          </w:p>
        </w:tc>
        <w:tc>
          <w:tcPr>
            <w:tcW w:w="4255" w:type="dxa"/>
            <w:vAlign w:val="center"/>
          </w:tcPr>
          <w:p w:rsidR="00702919" w:rsidRPr="004C65C2" w:rsidRDefault="00AE4FE8" w:rsidP="009223C2">
            <w:pPr>
              <w:pStyle w:val="a5"/>
              <w:jc w:val="center"/>
              <w:rPr>
                <w:rFonts w:hAnsi="宋体" w:cs="Times New Roman"/>
              </w:rPr>
            </w:pPr>
            <w:r w:rsidRPr="004C65C2">
              <w:rPr>
                <w:rFonts w:hAnsi="宋体" w:cs="Times New Roman" w:hint="eastAsia"/>
              </w:rPr>
              <w:t>社会主义制度</w:t>
            </w:r>
          </w:p>
        </w:tc>
        <w:tc>
          <w:tcPr>
            <w:tcW w:w="3690" w:type="dxa"/>
            <w:vAlign w:val="center"/>
          </w:tcPr>
          <w:p w:rsidR="00702919" w:rsidRPr="004C65C2" w:rsidRDefault="00AE4FE8" w:rsidP="00272A54">
            <w:pPr>
              <w:pStyle w:val="a5"/>
              <w:jc w:val="center"/>
              <w:rPr>
                <w:rFonts w:hAnsi="宋体" w:cs="Times New Roman"/>
              </w:rPr>
            </w:pPr>
            <w:r w:rsidRPr="004C65C2">
              <w:rPr>
                <w:rFonts w:hAnsi="宋体" w:cs="Times New Roman" w:hint="eastAsia"/>
              </w:rPr>
              <w:t>资本主义制度</w:t>
            </w:r>
          </w:p>
        </w:tc>
      </w:tr>
    </w:tbl>
    <w:p w:rsidR="00702919" w:rsidRPr="004C65C2" w:rsidRDefault="00AE4FE8" w:rsidP="00AE4FE8">
      <w:pPr>
        <w:pStyle w:val="a5"/>
        <w:ind w:firstLineChars="200" w:firstLine="420"/>
        <w:rPr>
          <w:rFonts w:hAnsi="宋体" w:cs="Times New Roman"/>
        </w:rPr>
      </w:pPr>
      <w:r w:rsidRPr="004C65C2">
        <w:rPr>
          <w:rFonts w:hAnsi="宋体" w:cs="MS Mincho" w:hint="eastAsia"/>
        </w:rPr>
        <w:t>►</w:t>
      </w:r>
      <w:r w:rsidRPr="004C65C2">
        <w:rPr>
          <w:rFonts w:hAnsi="宋体" w:cs="Times New Roman" w:hint="eastAsia"/>
        </w:rPr>
        <w:t xml:space="preserve">　要点三　中国完全统一能够实现的有利因素</w:t>
      </w:r>
    </w:p>
    <w:p w:rsidR="00702919" w:rsidRPr="004C65C2" w:rsidRDefault="00AE4FE8" w:rsidP="00AE4FE8">
      <w:pPr>
        <w:pStyle w:val="a5"/>
        <w:ind w:firstLineChars="200" w:firstLine="420"/>
        <w:rPr>
          <w:rFonts w:hAnsi="宋体" w:cs="Times New Roman"/>
        </w:rPr>
      </w:pPr>
      <w:r w:rsidRPr="004C65C2">
        <w:rPr>
          <w:rFonts w:hAnsi="宋体" w:cs="Times New Roman"/>
        </w:rPr>
        <w:t>(1)</w:t>
      </w:r>
      <w:r w:rsidRPr="004C65C2">
        <w:rPr>
          <w:rFonts w:hAnsi="宋体" w:cs="Times New Roman" w:hint="eastAsia"/>
        </w:rPr>
        <w:t>台湾自古以来就是中国的领土，两岸历史文化传统、语言等相同。</w:t>
      </w:r>
    </w:p>
    <w:p w:rsidR="00702919" w:rsidRPr="004C65C2" w:rsidRDefault="00AE4FE8" w:rsidP="00AE4FE8">
      <w:pPr>
        <w:pStyle w:val="a5"/>
        <w:ind w:firstLineChars="200" w:firstLine="420"/>
        <w:rPr>
          <w:rFonts w:hAnsi="宋体" w:cs="Times New Roman"/>
        </w:rPr>
      </w:pPr>
      <w:r w:rsidRPr="004C65C2">
        <w:rPr>
          <w:rFonts w:hAnsi="宋体" w:cs="Times New Roman"/>
        </w:rPr>
        <w:t>(2)</w:t>
      </w:r>
      <w:r w:rsidRPr="004C65C2">
        <w:rPr>
          <w:rFonts w:hAnsi="宋体" w:cs="Times New Roman" w:hint="eastAsia"/>
        </w:rPr>
        <w:t>一个中国的原则得到联合国和世界绝大多数国家的承认。</w:t>
      </w:r>
    </w:p>
    <w:p w:rsidR="00702919" w:rsidRPr="004C65C2" w:rsidRDefault="00AE4FE8" w:rsidP="00AE4FE8">
      <w:pPr>
        <w:pStyle w:val="a5"/>
        <w:ind w:firstLineChars="200" w:firstLine="420"/>
        <w:rPr>
          <w:rFonts w:hAnsi="宋体" w:cs="Times New Roman"/>
        </w:rPr>
      </w:pPr>
      <w:r w:rsidRPr="004C65C2">
        <w:rPr>
          <w:rFonts w:hAnsi="宋体" w:cs="Times New Roman"/>
        </w:rPr>
        <w:t>(3)</w:t>
      </w:r>
      <w:r w:rsidRPr="004C65C2">
        <w:rPr>
          <w:rFonts w:hAnsi="宋体" w:cs="Times New Roman" w:hint="eastAsia"/>
        </w:rPr>
        <w:t>中国国力日益强大，国际地位日益提升。</w:t>
      </w:r>
    </w:p>
    <w:p w:rsidR="00702919" w:rsidRPr="004C65C2" w:rsidRDefault="00AE4FE8" w:rsidP="00AE4FE8">
      <w:pPr>
        <w:pStyle w:val="a5"/>
        <w:ind w:firstLineChars="200" w:firstLine="420"/>
        <w:rPr>
          <w:rFonts w:hAnsi="宋体" w:cs="Times New Roman"/>
        </w:rPr>
      </w:pPr>
      <w:r w:rsidRPr="004C65C2">
        <w:rPr>
          <w:rFonts w:hAnsi="宋体" w:cs="Times New Roman"/>
        </w:rPr>
        <w:t>(4)</w:t>
      </w:r>
      <w:r w:rsidRPr="004C65C2">
        <w:rPr>
          <w:rFonts w:hAnsi="宋体" w:cs="Times New Roman" w:hint="eastAsia"/>
        </w:rPr>
        <w:t>中国共产党制定了统一方针和政策，如“和平统一、一国两制”方针。</w:t>
      </w:r>
    </w:p>
    <w:p w:rsidR="00702919" w:rsidRPr="004C65C2" w:rsidRDefault="00AE4FE8" w:rsidP="00AE4FE8">
      <w:pPr>
        <w:pStyle w:val="a5"/>
        <w:ind w:firstLineChars="200" w:firstLine="420"/>
        <w:rPr>
          <w:rFonts w:hAnsi="宋体" w:cs="Times New Roman"/>
        </w:rPr>
      </w:pPr>
      <w:r w:rsidRPr="004C65C2">
        <w:rPr>
          <w:rFonts w:hAnsi="宋体" w:cs="Times New Roman"/>
        </w:rPr>
        <w:t>(5)</w:t>
      </w:r>
      <w:r w:rsidRPr="004C65C2">
        <w:rPr>
          <w:rFonts w:hAnsi="宋体" w:cs="Times New Roman" w:hint="eastAsia"/>
        </w:rPr>
        <w:t>中华民族是一个崇尚统一并以统一为历史主流的伟大民族，包括台湾同胞在内的海内外中华儿女渴望祖国完全统一，岛内分裂势力不得人心。</w:t>
      </w:r>
    </w:p>
    <w:p w:rsidR="00702919" w:rsidRPr="004C65C2" w:rsidRDefault="00AE4FE8" w:rsidP="00AE4FE8">
      <w:pPr>
        <w:pStyle w:val="a5"/>
        <w:ind w:firstLineChars="200" w:firstLine="420"/>
        <w:rPr>
          <w:rFonts w:hAnsi="宋体" w:cs="Times New Roman"/>
        </w:rPr>
      </w:pPr>
      <w:r w:rsidRPr="004C65C2">
        <w:rPr>
          <w:rFonts w:hAnsi="宋体" w:cs="Times New Roman"/>
        </w:rPr>
        <w:t>(6)</w:t>
      </w:r>
      <w:r w:rsidRPr="004C65C2">
        <w:rPr>
          <w:rFonts w:hAnsi="宋体" w:cs="Times New Roman" w:hint="eastAsia"/>
        </w:rPr>
        <w:t>香港、澳门顺利回归，繁荣稳定，成为“一国两制”的成功范例。</w:t>
      </w:r>
    </w:p>
    <w:p w:rsidR="00702919" w:rsidRPr="004C65C2" w:rsidRDefault="00AE4FE8" w:rsidP="00AE4FE8">
      <w:pPr>
        <w:pStyle w:val="a5"/>
        <w:ind w:firstLineChars="200" w:firstLine="420"/>
        <w:rPr>
          <w:rFonts w:hAnsi="宋体" w:cs="Times New Roman"/>
        </w:rPr>
      </w:pPr>
      <w:r w:rsidRPr="004C65C2">
        <w:rPr>
          <w:rFonts w:hAnsi="宋体" w:cs="MS Mincho" w:hint="eastAsia"/>
        </w:rPr>
        <w:t>►</w:t>
      </w:r>
      <w:r w:rsidRPr="004C65C2">
        <w:rPr>
          <w:rFonts w:hAnsi="宋体" w:cs="Times New Roman" w:hint="eastAsia"/>
        </w:rPr>
        <w:t xml:space="preserve">　要点四　今天影响祖国统一的不利因素有哪些？对如何完成祖国的统一大业</w:t>
      </w:r>
      <w:r w:rsidRPr="004C65C2">
        <w:rPr>
          <w:rFonts w:hAnsi="宋体" w:cs="MingLiU_HKSCS" w:hint="eastAsia"/>
        </w:rPr>
        <w:t>，</w:t>
      </w:r>
      <w:r w:rsidRPr="004C65C2">
        <w:rPr>
          <w:rFonts w:hAnsi="宋体" w:cs="Times New Roman" w:hint="eastAsia"/>
        </w:rPr>
        <w:t>谈谈你的看法。我们应坚持怎样的立场？</w:t>
      </w:r>
    </w:p>
    <w:p w:rsidR="00702919" w:rsidRPr="004C65C2" w:rsidRDefault="00AE4FE8" w:rsidP="00AE4FE8">
      <w:pPr>
        <w:pStyle w:val="a5"/>
        <w:ind w:firstLineChars="200" w:firstLine="420"/>
        <w:rPr>
          <w:rFonts w:hAnsi="宋体" w:cs="Times New Roman"/>
        </w:rPr>
      </w:pPr>
      <w:r w:rsidRPr="004C65C2">
        <w:rPr>
          <w:rFonts w:hAnsi="宋体" w:cs="Times New Roman"/>
        </w:rPr>
        <w:t>(1)</w:t>
      </w:r>
      <w:r w:rsidRPr="004C65C2">
        <w:rPr>
          <w:rFonts w:hAnsi="宋体" w:cs="Times New Roman" w:hint="eastAsia"/>
        </w:rPr>
        <w:t>不利因素：“台独”分子和国际反华势力的阻挠。</w:t>
      </w:r>
    </w:p>
    <w:p w:rsidR="00702919" w:rsidRPr="004C65C2" w:rsidRDefault="00AE4FE8" w:rsidP="00AE4FE8">
      <w:pPr>
        <w:pStyle w:val="a5"/>
        <w:ind w:firstLineChars="200" w:firstLine="420"/>
        <w:rPr>
          <w:rFonts w:hAnsi="宋体" w:cs="Times New Roman"/>
        </w:rPr>
      </w:pPr>
      <w:r w:rsidRPr="004C65C2">
        <w:rPr>
          <w:rFonts w:hAnsi="宋体" w:cs="Times New Roman"/>
        </w:rPr>
        <w:t>(2)</w:t>
      </w:r>
      <w:r w:rsidRPr="004C65C2">
        <w:rPr>
          <w:rFonts w:hAnsi="宋体" w:cs="Times New Roman" w:hint="eastAsia"/>
        </w:rPr>
        <w:t>看法：首先要发展经济，使国家昌盛富强；要调动一切积极因素，争取用“一国两制”的方式实现和平统一，不承诺放弃使用武力等。</w:t>
      </w:r>
    </w:p>
    <w:p w:rsidR="00702919" w:rsidRPr="004C65C2" w:rsidRDefault="00AE4FE8" w:rsidP="00AE4FE8">
      <w:pPr>
        <w:pStyle w:val="a5"/>
        <w:ind w:firstLineChars="200" w:firstLine="420"/>
        <w:rPr>
          <w:rFonts w:hAnsi="宋体" w:cs="Times New Roman"/>
        </w:rPr>
      </w:pPr>
      <w:r w:rsidRPr="004C65C2">
        <w:rPr>
          <w:rFonts w:hAnsi="宋体" w:cs="Times New Roman"/>
        </w:rPr>
        <w:t>(3)</w:t>
      </w:r>
      <w:r w:rsidRPr="004C65C2">
        <w:rPr>
          <w:rFonts w:hAnsi="宋体" w:cs="Times New Roman" w:hint="eastAsia"/>
        </w:rPr>
        <w:t>立场：我们要坚决反对“台独”，台湾问题是中国内政问题，要坚决反对他国或他国集团干涉中国内政。</w:t>
      </w:r>
    </w:p>
    <w:p w:rsidR="00702919" w:rsidRPr="004C65C2" w:rsidRDefault="004C65C2" w:rsidP="00AE4FE8">
      <w:pPr>
        <w:pStyle w:val="a5"/>
        <w:ind w:firstLineChars="200" w:firstLine="420"/>
        <w:rPr>
          <w:rFonts w:hAnsi="宋体" w:cs="Times New Roman"/>
        </w:rPr>
      </w:pPr>
      <w:r w:rsidRPr="004C65C2">
        <w:rPr>
          <w:rFonts w:hAnsi="宋体" w:cs="Times New Roman"/>
          <w:noProof/>
        </w:rPr>
        <w:pict>
          <v:shape id="图片 28" o:spid="_x0000_i1028" type="#_x0000_t75" alt=" " style="width:117.75pt;height:26.25pt;visibility:visible">
            <v:imagedata r:id="rId10" o:title=""/>
          </v:shape>
        </w:pict>
      </w:r>
    </w:p>
    <w:p w:rsidR="00702919" w:rsidRPr="004C65C2" w:rsidRDefault="00AE4FE8" w:rsidP="00AE4FE8">
      <w:pPr>
        <w:pStyle w:val="a5"/>
        <w:ind w:firstLineChars="200" w:firstLine="420"/>
        <w:rPr>
          <w:rFonts w:hAnsi="宋体" w:cs="Times New Roman"/>
        </w:rPr>
      </w:pPr>
      <w:r w:rsidRPr="004C65C2">
        <w:rPr>
          <w:rFonts w:hAnsi="宋体" w:cs="Times New Roman"/>
        </w:rPr>
        <w:t>1</w:t>
      </w:r>
      <w:r w:rsidRPr="004C65C2">
        <w:rPr>
          <w:rFonts w:hAnsi="宋体" w:cs="Times New Roman" w:hint="eastAsia"/>
        </w:rPr>
        <w:t>．</w:t>
      </w:r>
      <w:r w:rsidRPr="004C65C2">
        <w:rPr>
          <w:rFonts w:hAnsi="宋体" w:cs="Times New Roman"/>
        </w:rPr>
        <w:t>2018·</w:t>
      </w:r>
      <w:r w:rsidRPr="004C65C2">
        <w:rPr>
          <w:rFonts w:hAnsi="宋体" w:cs="Times New Roman" w:hint="eastAsia"/>
        </w:rPr>
        <w:t>河南柘城校级月考“各少数民族都按照规定，选出代表本民族的全国人大代表，人口特别少的民族，即使达不到规定的一名代表的人数，至少也要有一名代表。”这充分说明</w:t>
      </w:r>
      <w:r w:rsidRPr="004C65C2">
        <w:rPr>
          <w:rFonts w:hAnsi="宋体" w:cs="Times New Roman"/>
        </w:rPr>
        <w:t>(</w:t>
      </w:r>
      <w:r w:rsidRPr="004C65C2">
        <w:rPr>
          <w:rFonts w:hAnsi="宋体" w:cs="Times New Roman" w:hint="eastAsia"/>
        </w:rPr>
        <w:t xml:space="preserve">　　</w:t>
      </w:r>
      <w:r w:rsidRPr="004C65C2">
        <w:rPr>
          <w:rFonts w:hAnsi="宋体" w:cs="Times New Roman"/>
        </w:rPr>
        <w:t>)</w:t>
      </w:r>
    </w:p>
    <w:p w:rsidR="00702919" w:rsidRPr="004C65C2" w:rsidRDefault="00AE4FE8" w:rsidP="00AE4FE8">
      <w:pPr>
        <w:pStyle w:val="a5"/>
        <w:ind w:firstLineChars="200" w:firstLine="420"/>
        <w:rPr>
          <w:rFonts w:hAnsi="宋体" w:cs="Times New Roman"/>
        </w:rPr>
      </w:pPr>
      <w:r w:rsidRPr="004C65C2">
        <w:rPr>
          <w:rFonts w:hAnsi="宋体" w:cs="Times New Roman"/>
        </w:rPr>
        <w:t>A</w:t>
      </w:r>
      <w:r w:rsidRPr="004C65C2">
        <w:rPr>
          <w:rFonts w:hAnsi="宋体" w:cs="Times New Roman" w:hint="eastAsia"/>
        </w:rPr>
        <w:t>．我国注重少数民族地区经济的发展</w:t>
      </w:r>
    </w:p>
    <w:p w:rsidR="00702919" w:rsidRPr="004C65C2" w:rsidRDefault="00AE4FE8" w:rsidP="00AE4FE8">
      <w:pPr>
        <w:pStyle w:val="a5"/>
        <w:ind w:firstLineChars="200" w:firstLine="420"/>
        <w:rPr>
          <w:rFonts w:hAnsi="宋体" w:cs="Times New Roman"/>
        </w:rPr>
      </w:pPr>
      <w:r w:rsidRPr="004C65C2">
        <w:rPr>
          <w:rFonts w:hAnsi="宋体" w:cs="Times New Roman"/>
        </w:rPr>
        <w:t>B</w:t>
      </w:r>
      <w:r w:rsidRPr="004C65C2">
        <w:rPr>
          <w:rFonts w:hAnsi="宋体" w:cs="Times New Roman" w:hint="eastAsia"/>
        </w:rPr>
        <w:t>．我国尊重少数民族的权利</w:t>
      </w:r>
    </w:p>
    <w:p w:rsidR="00702919" w:rsidRPr="004C65C2" w:rsidRDefault="00AE4FE8" w:rsidP="00AE4FE8">
      <w:pPr>
        <w:pStyle w:val="a5"/>
        <w:ind w:firstLineChars="200" w:firstLine="420"/>
        <w:rPr>
          <w:rFonts w:hAnsi="宋体" w:cs="Times New Roman"/>
        </w:rPr>
      </w:pPr>
      <w:r w:rsidRPr="004C65C2">
        <w:rPr>
          <w:rFonts w:hAnsi="宋体" w:cs="Times New Roman"/>
        </w:rPr>
        <w:t>C</w:t>
      </w:r>
      <w:r w:rsidRPr="004C65C2">
        <w:rPr>
          <w:rFonts w:hAnsi="宋体" w:cs="Times New Roman" w:hint="eastAsia"/>
        </w:rPr>
        <w:t>．我国重视少数民族的人口增长</w:t>
      </w:r>
    </w:p>
    <w:p w:rsidR="00702919" w:rsidRPr="004C65C2" w:rsidRDefault="00AE4FE8" w:rsidP="00AE4FE8">
      <w:pPr>
        <w:pStyle w:val="a5"/>
        <w:ind w:firstLineChars="200" w:firstLine="420"/>
        <w:rPr>
          <w:rFonts w:hAnsi="宋体" w:cs="Times New Roman"/>
        </w:rPr>
      </w:pPr>
      <w:r w:rsidRPr="004C65C2">
        <w:rPr>
          <w:rFonts w:hAnsi="宋体" w:cs="Times New Roman"/>
        </w:rPr>
        <w:t>D</w:t>
      </w:r>
      <w:r w:rsidRPr="004C65C2">
        <w:rPr>
          <w:rFonts w:hAnsi="宋体" w:cs="Times New Roman" w:hint="eastAsia"/>
        </w:rPr>
        <w:t>．我国重视对少数民族地区的支援</w:t>
      </w:r>
    </w:p>
    <w:p w:rsidR="00702919" w:rsidRPr="004C65C2" w:rsidRDefault="00AE4FE8" w:rsidP="00AE4FE8">
      <w:pPr>
        <w:pStyle w:val="a5"/>
        <w:ind w:firstLineChars="200" w:firstLine="420"/>
        <w:rPr>
          <w:rFonts w:hAnsi="宋体" w:cs="Times New Roman"/>
        </w:rPr>
      </w:pPr>
      <w:r w:rsidRPr="004C65C2">
        <w:rPr>
          <w:rFonts w:hAnsi="宋体" w:cs="Times New Roman"/>
        </w:rPr>
        <w:t>2</w:t>
      </w:r>
      <w:r w:rsidRPr="004C65C2">
        <w:rPr>
          <w:rFonts w:hAnsi="宋体" w:cs="Times New Roman" w:hint="eastAsia"/>
        </w:rPr>
        <w:t>．</w:t>
      </w:r>
      <w:r w:rsidRPr="004C65C2">
        <w:rPr>
          <w:rFonts w:hAnsi="宋体" w:cs="Times New Roman"/>
        </w:rPr>
        <w:t>2018·</w:t>
      </w:r>
      <w:r w:rsidRPr="004C65C2">
        <w:rPr>
          <w:rFonts w:hAnsi="宋体" w:cs="Times New Roman" w:hint="eastAsia"/>
        </w:rPr>
        <w:t>江苏扬州一模澳门回归以来，“国民生产总值以年均</w:t>
      </w:r>
      <w:r w:rsidRPr="004C65C2">
        <w:rPr>
          <w:rFonts w:hAnsi="宋体" w:cs="Times New Roman"/>
        </w:rPr>
        <w:t>15%</w:t>
      </w:r>
      <w:r w:rsidRPr="004C65C2">
        <w:rPr>
          <w:rFonts w:hAnsi="宋体" w:cs="Times New Roman" w:hint="eastAsia"/>
        </w:rPr>
        <w:t>的增幅快速增长……成为全球最活跃的微型经济体”。澳门取得这一成就主要的政治因素是</w:t>
      </w:r>
      <w:r w:rsidRPr="004C65C2">
        <w:rPr>
          <w:rFonts w:hAnsi="宋体" w:cs="Times New Roman"/>
        </w:rPr>
        <w:t>(</w:t>
      </w:r>
      <w:r w:rsidRPr="004C65C2">
        <w:rPr>
          <w:rFonts w:hAnsi="宋体" w:cs="Times New Roman" w:hint="eastAsia"/>
        </w:rPr>
        <w:t xml:space="preserve">　　</w:t>
      </w:r>
      <w:r w:rsidRPr="004C65C2">
        <w:rPr>
          <w:rFonts w:hAnsi="宋体" w:cs="Times New Roman"/>
        </w:rPr>
        <w:t>)</w:t>
      </w:r>
    </w:p>
    <w:p w:rsidR="00702919" w:rsidRPr="004C65C2" w:rsidRDefault="00AE4FE8" w:rsidP="00AE4FE8">
      <w:pPr>
        <w:pStyle w:val="a5"/>
        <w:ind w:firstLineChars="200" w:firstLine="420"/>
        <w:rPr>
          <w:rFonts w:hAnsi="宋体" w:cs="Times New Roman"/>
        </w:rPr>
      </w:pPr>
      <w:r w:rsidRPr="004C65C2">
        <w:rPr>
          <w:rFonts w:hAnsi="宋体" w:cs="Times New Roman"/>
        </w:rPr>
        <w:t>A</w:t>
      </w:r>
      <w:r w:rsidRPr="004C65C2">
        <w:rPr>
          <w:rFonts w:hAnsi="宋体" w:cs="Times New Roman" w:hint="eastAsia"/>
        </w:rPr>
        <w:t>．民族区域自治制度</w:t>
      </w:r>
    </w:p>
    <w:p w:rsidR="00702919" w:rsidRPr="004C65C2" w:rsidRDefault="00AE4FE8" w:rsidP="00AE4FE8">
      <w:pPr>
        <w:pStyle w:val="a5"/>
        <w:ind w:firstLineChars="200" w:firstLine="420"/>
        <w:rPr>
          <w:rFonts w:hAnsi="宋体" w:cs="Times New Roman"/>
        </w:rPr>
      </w:pPr>
      <w:r w:rsidRPr="004C65C2">
        <w:rPr>
          <w:rFonts w:hAnsi="宋体" w:cs="Times New Roman"/>
        </w:rPr>
        <w:t>B</w:t>
      </w:r>
      <w:r w:rsidRPr="004C65C2">
        <w:rPr>
          <w:rFonts w:hAnsi="宋体" w:cs="Times New Roman" w:hint="eastAsia"/>
        </w:rPr>
        <w:t>．和平共处五项原则</w:t>
      </w:r>
    </w:p>
    <w:p w:rsidR="00702919" w:rsidRPr="004C65C2" w:rsidRDefault="00AE4FE8" w:rsidP="00AE4FE8">
      <w:pPr>
        <w:pStyle w:val="a5"/>
        <w:ind w:firstLineChars="200" w:firstLine="420"/>
        <w:rPr>
          <w:rFonts w:hAnsi="宋体" w:cs="Times New Roman"/>
        </w:rPr>
      </w:pPr>
      <w:r w:rsidRPr="004C65C2">
        <w:rPr>
          <w:rFonts w:hAnsi="宋体" w:cs="Times New Roman"/>
        </w:rPr>
        <w:t>C</w:t>
      </w:r>
      <w:r w:rsidRPr="004C65C2">
        <w:rPr>
          <w:rFonts w:hAnsi="宋体" w:cs="Times New Roman" w:hint="eastAsia"/>
        </w:rPr>
        <w:t>．“和平统一、一国两制”方针</w:t>
      </w:r>
    </w:p>
    <w:p w:rsidR="00702919" w:rsidRPr="004C65C2" w:rsidRDefault="00AE4FE8" w:rsidP="00AE4FE8">
      <w:pPr>
        <w:pStyle w:val="a5"/>
        <w:ind w:firstLineChars="200" w:firstLine="420"/>
        <w:rPr>
          <w:rFonts w:hAnsi="宋体" w:cs="Times New Roman"/>
        </w:rPr>
      </w:pPr>
      <w:r w:rsidRPr="004C65C2">
        <w:rPr>
          <w:rFonts w:hAnsi="宋体" w:cs="Times New Roman"/>
        </w:rPr>
        <w:t>D</w:t>
      </w:r>
      <w:r w:rsidRPr="004C65C2">
        <w:rPr>
          <w:rFonts w:hAnsi="宋体" w:cs="Times New Roman" w:hint="eastAsia"/>
        </w:rPr>
        <w:t>．科教兴国战略</w:t>
      </w:r>
    </w:p>
    <w:p w:rsidR="00702919" w:rsidRPr="004C65C2" w:rsidRDefault="00AE4FE8" w:rsidP="00AE4FE8">
      <w:pPr>
        <w:pStyle w:val="a5"/>
        <w:ind w:firstLineChars="200" w:firstLine="420"/>
        <w:rPr>
          <w:rFonts w:hAnsi="宋体" w:cs="Times New Roman"/>
        </w:rPr>
      </w:pPr>
      <w:r w:rsidRPr="004C65C2">
        <w:rPr>
          <w:rFonts w:hAnsi="宋体" w:cs="Times New Roman"/>
        </w:rPr>
        <w:lastRenderedPageBreak/>
        <w:t>3</w:t>
      </w:r>
      <w:r w:rsidRPr="004C65C2">
        <w:rPr>
          <w:rFonts w:hAnsi="宋体" w:cs="Times New Roman" w:hint="eastAsia"/>
        </w:rPr>
        <w:t>．</w:t>
      </w:r>
      <w:r w:rsidRPr="004C65C2">
        <w:rPr>
          <w:rFonts w:hAnsi="宋体" w:cs="Times New Roman"/>
        </w:rPr>
        <w:t>2018·</w:t>
      </w:r>
      <w:r w:rsidRPr="004C65C2">
        <w:rPr>
          <w:rFonts w:hAnsi="宋体" w:cs="Times New Roman" w:hint="eastAsia"/>
        </w:rPr>
        <w:t>河南濮阳一模凤凰网北京消息：国台办主任张志军</w:t>
      </w:r>
      <w:r w:rsidRPr="004C65C2">
        <w:rPr>
          <w:rFonts w:hAnsi="宋体" w:cs="Times New Roman"/>
        </w:rPr>
        <w:t>5</w:t>
      </w:r>
      <w:r w:rsidRPr="004C65C2">
        <w:rPr>
          <w:rFonts w:hAnsi="宋体" w:cs="Times New Roman" w:hint="eastAsia"/>
        </w:rPr>
        <w:t>日在全国两会“部长通道”上回答记者提问，强调只有回到</w:t>
      </w:r>
      <w:r w:rsidRPr="004C65C2">
        <w:rPr>
          <w:rFonts w:hAnsi="宋体" w:cs="Times New Roman"/>
        </w:rPr>
        <w:t>‘</w:t>
      </w:r>
      <w:r w:rsidRPr="004C65C2">
        <w:rPr>
          <w:rFonts w:hAnsi="宋体" w:cs="Times New Roman" w:hint="eastAsia"/>
        </w:rPr>
        <w:t>九二共识</w:t>
      </w:r>
      <w:r w:rsidRPr="004C65C2">
        <w:rPr>
          <w:rFonts w:hAnsi="宋体" w:cs="Times New Roman"/>
        </w:rPr>
        <w:t>’</w:t>
      </w:r>
      <w:r w:rsidRPr="004C65C2">
        <w:rPr>
          <w:rFonts w:hAnsi="宋体" w:cs="Times New Roman" w:hint="eastAsia"/>
        </w:rPr>
        <w:t>这个政治基础，两岸关系才能拨云见日。张志军提到的“九二共识”指的是</w:t>
      </w:r>
      <w:r w:rsidRPr="004C65C2">
        <w:rPr>
          <w:rFonts w:hAnsi="宋体" w:cs="Times New Roman"/>
        </w:rPr>
        <w:t>(</w:t>
      </w:r>
      <w:r w:rsidRPr="004C65C2">
        <w:rPr>
          <w:rFonts w:hAnsi="宋体" w:cs="Times New Roman" w:hint="eastAsia"/>
        </w:rPr>
        <w:t xml:space="preserve">　　</w:t>
      </w:r>
      <w:r w:rsidRPr="004C65C2">
        <w:rPr>
          <w:rFonts w:hAnsi="宋体" w:cs="Times New Roman"/>
        </w:rPr>
        <w:t>)</w:t>
      </w:r>
    </w:p>
    <w:p w:rsidR="00702919" w:rsidRPr="004C65C2" w:rsidRDefault="00AE4FE8" w:rsidP="00AE4FE8">
      <w:pPr>
        <w:pStyle w:val="a5"/>
        <w:ind w:firstLineChars="200" w:firstLine="420"/>
        <w:rPr>
          <w:rFonts w:hAnsi="宋体" w:cs="Times New Roman"/>
        </w:rPr>
      </w:pPr>
      <w:r w:rsidRPr="004C65C2">
        <w:rPr>
          <w:rFonts w:hAnsi="宋体" w:cs="Times New Roman"/>
        </w:rPr>
        <w:t>A</w:t>
      </w:r>
      <w:r w:rsidRPr="004C65C2">
        <w:rPr>
          <w:rFonts w:hAnsi="宋体" w:cs="Times New Roman" w:hint="eastAsia"/>
        </w:rPr>
        <w:t>．和平统一方针</w:t>
      </w:r>
    </w:p>
    <w:p w:rsidR="00702919" w:rsidRPr="004C65C2" w:rsidRDefault="00AE4FE8" w:rsidP="00AE4FE8">
      <w:pPr>
        <w:pStyle w:val="a5"/>
        <w:ind w:firstLineChars="200" w:firstLine="420"/>
        <w:rPr>
          <w:rFonts w:hAnsi="宋体" w:cs="Times New Roman"/>
        </w:rPr>
      </w:pPr>
      <w:r w:rsidRPr="004C65C2">
        <w:rPr>
          <w:rFonts w:hAnsi="宋体" w:cs="Times New Roman"/>
        </w:rPr>
        <w:t>B</w:t>
      </w:r>
      <w:r w:rsidRPr="004C65C2">
        <w:rPr>
          <w:rFonts w:hAnsi="宋体" w:cs="Times New Roman" w:hint="eastAsia"/>
        </w:rPr>
        <w:t>．海峡两岸均坚持一个中国原则</w:t>
      </w:r>
    </w:p>
    <w:p w:rsidR="00702919" w:rsidRPr="004C65C2" w:rsidRDefault="00AE4FE8" w:rsidP="00AE4FE8">
      <w:pPr>
        <w:pStyle w:val="a5"/>
        <w:ind w:firstLineChars="200" w:firstLine="420"/>
        <w:rPr>
          <w:rFonts w:hAnsi="宋体" w:cs="Times New Roman"/>
        </w:rPr>
      </w:pPr>
      <w:r w:rsidRPr="004C65C2">
        <w:rPr>
          <w:rFonts w:hAnsi="宋体" w:cs="Times New Roman"/>
        </w:rPr>
        <w:t>C</w:t>
      </w:r>
      <w:r w:rsidRPr="004C65C2">
        <w:rPr>
          <w:rFonts w:hAnsi="宋体" w:cs="Times New Roman" w:hint="eastAsia"/>
        </w:rPr>
        <w:t>．加强两岸合作交流</w:t>
      </w:r>
    </w:p>
    <w:p w:rsidR="00702919" w:rsidRPr="004C65C2" w:rsidRDefault="00AE4FE8" w:rsidP="00AE4FE8">
      <w:pPr>
        <w:pStyle w:val="a5"/>
        <w:ind w:firstLineChars="200" w:firstLine="420"/>
        <w:rPr>
          <w:rFonts w:hAnsi="宋体" w:cs="Times New Roman"/>
        </w:rPr>
      </w:pPr>
      <w:r w:rsidRPr="004C65C2">
        <w:rPr>
          <w:rFonts w:hAnsi="宋体" w:cs="Times New Roman"/>
        </w:rPr>
        <w:t>D</w:t>
      </w:r>
      <w:r w:rsidRPr="004C65C2">
        <w:rPr>
          <w:rFonts w:hAnsi="宋体" w:cs="Times New Roman" w:hint="eastAsia"/>
        </w:rPr>
        <w:t>．反对“台独”分子和国际反华势力</w:t>
      </w:r>
    </w:p>
    <w:p w:rsidR="00702919" w:rsidRPr="004C65C2" w:rsidRDefault="004C65C2" w:rsidP="00AE4FE8">
      <w:pPr>
        <w:pStyle w:val="a5"/>
        <w:ind w:firstLineChars="200" w:firstLine="420"/>
        <w:rPr>
          <w:rFonts w:hAnsi="宋体" w:cs="Times New Roman"/>
        </w:rPr>
      </w:pPr>
      <w:r w:rsidRPr="004C65C2">
        <w:rPr>
          <w:rFonts w:hAnsi="宋体" w:cs="Times New Roman"/>
          <w:noProof/>
        </w:rPr>
        <w:pict>
          <v:shape id="图片 29" o:spid="_x0000_i1029" type="#_x0000_t75" alt=" " style="width:117.75pt;height:24.75pt;visibility:visible">
            <v:imagedata r:id="rId11" o:title=""/>
          </v:shape>
        </w:pict>
      </w:r>
    </w:p>
    <w:p w:rsidR="00702919" w:rsidRPr="004C65C2" w:rsidRDefault="00AE4FE8" w:rsidP="00AE4FE8">
      <w:pPr>
        <w:pStyle w:val="a5"/>
        <w:ind w:firstLineChars="200" w:firstLine="420"/>
        <w:rPr>
          <w:rFonts w:hAnsi="宋体" w:cs="Times New Roman"/>
        </w:rPr>
      </w:pPr>
      <w:r w:rsidRPr="004C65C2">
        <w:rPr>
          <w:rFonts w:hAnsi="宋体" w:cs="Times New Roman"/>
        </w:rPr>
        <w:t>1</w:t>
      </w:r>
      <w:r w:rsidRPr="004C65C2">
        <w:rPr>
          <w:rFonts w:hAnsi="宋体" w:cs="Times New Roman" w:hint="eastAsia"/>
        </w:rPr>
        <w:t>．</w:t>
      </w:r>
      <w:r w:rsidRPr="004C65C2">
        <w:rPr>
          <w:rFonts w:hAnsi="宋体" w:cs="Times New Roman"/>
        </w:rPr>
        <w:t>2018·</w:t>
      </w:r>
      <w:r w:rsidRPr="004C65C2">
        <w:rPr>
          <w:rFonts w:hAnsi="宋体" w:cs="Times New Roman" w:hint="eastAsia"/>
        </w:rPr>
        <w:t>河北在广西，“三月三”既是壮族的重要节日，也是汉、瑶、苗、侗等世居民族的重要节日。</w:t>
      </w:r>
      <w:r w:rsidRPr="004C65C2">
        <w:rPr>
          <w:rFonts w:hAnsi="宋体" w:cs="Times New Roman"/>
        </w:rPr>
        <w:t>12</w:t>
      </w:r>
      <w:r w:rsidRPr="004C65C2">
        <w:rPr>
          <w:rFonts w:hAnsi="宋体" w:cs="Times New Roman" w:hint="eastAsia"/>
        </w:rPr>
        <w:t>个世居民族每年有</w:t>
      </w:r>
      <w:r w:rsidRPr="004C65C2">
        <w:rPr>
          <w:rFonts w:hAnsi="宋体" w:cs="Times New Roman"/>
        </w:rPr>
        <w:t>2700</w:t>
      </w:r>
      <w:r w:rsidRPr="004C65C2">
        <w:rPr>
          <w:rFonts w:hAnsi="宋体" w:cs="Times New Roman" w:hint="eastAsia"/>
        </w:rPr>
        <w:t>多万人通过不同的方式欢度这个节日，上千场次的民族文化活动次第开花，争奇斗艳，各族人民沉浸在民族大联欢的喜庆气氛中。我们从中感受到</w:t>
      </w:r>
      <w:r w:rsidRPr="004C65C2">
        <w:rPr>
          <w:rFonts w:hAnsi="宋体" w:cs="Times New Roman"/>
        </w:rPr>
        <w:t>(</w:t>
      </w:r>
      <w:r w:rsidRPr="004C65C2">
        <w:rPr>
          <w:rFonts w:hAnsi="宋体" w:cs="Times New Roman" w:hint="eastAsia"/>
        </w:rPr>
        <w:t xml:space="preserve">　　</w:t>
      </w:r>
      <w:r w:rsidRPr="004C65C2">
        <w:rPr>
          <w:rFonts w:hAnsi="宋体" w:cs="Times New Roman"/>
        </w:rPr>
        <w:t>)</w:t>
      </w:r>
    </w:p>
    <w:p w:rsidR="00702919" w:rsidRPr="004C65C2" w:rsidRDefault="00AE4FE8" w:rsidP="00AE4FE8">
      <w:pPr>
        <w:pStyle w:val="a5"/>
        <w:ind w:firstLineChars="200" w:firstLine="420"/>
        <w:rPr>
          <w:rFonts w:hAnsi="宋体" w:cs="Times New Roman"/>
        </w:rPr>
      </w:pPr>
      <w:r w:rsidRPr="004C65C2">
        <w:rPr>
          <w:rFonts w:hAnsi="宋体" w:cs="Times New Roman" w:hint="eastAsia"/>
        </w:rPr>
        <w:t xml:space="preserve">①各民族亲如一家　</w:t>
      </w:r>
    </w:p>
    <w:p w:rsidR="00702919" w:rsidRPr="004C65C2" w:rsidRDefault="00AE4FE8" w:rsidP="00AE4FE8">
      <w:pPr>
        <w:pStyle w:val="a5"/>
        <w:ind w:firstLineChars="200" w:firstLine="420"/>
        <w:rPr>
          <w:rFonts w:hAnsi="宋体" w:cs="Times New Roman"/>
        </w:rPr>
      </w:pPr>
      <w:r w:rsidRPr="004C65C2">
        <w:rPr>
          <w:rFonts w:hAnsi="宋体" w:cs="Times New Roman" w:hint="eastAsia"/>
        </w:rPr>
        <w:t xml:space="preserve">②各民族风情一致　</w:t>
      </w:r>
    </w:p>
    <w:p w:rsidR="00702919" w:rsidRPr="004C65C2" w:rsidRDefault="00AE4FE8" w:rsidP="00AE4FE8">
      <w:pPr>
        <w:pStyle w:val="a5"/>
        <w:ind w:firstLineChars="200" w:firstLine="420"/>
        <w:rPr>
          <w:rFonts w:hAnsi="宋体" w:cs="Times New Roman"/>
        </w:rPr>
      </w:pPr>
      <w:r w:rsidRPr="004C65C2">
        <w:rPr>
          <w:rFonts w:hAnsi="宋体" w:cs="Times New Roman" w:hint="eastAsia"/>
        </w:rPr>
        <w:t xml:space="preserve">③各民族相互影响　</w:t>
      </w:r>
    </w:p>
    <w:p w:rsidR="00702919" w:rsidRPr="004C65C2" w:rsidRDefault="00AE4FE8" w:rsidP="00AE4FE8">
      <w:pPr>
        <w:pStyle w:val="a5"/>
        <w:ind w:firstLineChars="200" w:firstLine="420"/>
        <w:rPr>
          <w:rFonts w:hAnsi="宋体" w:cs="Times New Roman"/>
        </w:rPr>
      </w:pPr>
      <w:r w:rsidRPr="004C65C2">
        <w:rPr>
          <w:rFonts w:hAnsi="宋体" w:cs="Times New Roman" w:hint="eastAsia"/>
        </w:rPr>
        <w:t>④民族团结的珍贵</w:t>
      </w:r>
    </w:p>
    <w:p w:rsidR="00702919" w:rsidRPr="004C65C2" w:rsidRDefault="00AE4FE8" w:rsidP="00AE4FE8">
      <w:pPr>
        <w:pStyle w:val="a5"/>
        <w:ind w:firstLineChars="200" w:firstLine="420"/>
        <w:rPr>
          <w:rFonts w:hAnsi="宋体" w:cs="Times New Roman"/>
        </w:rPr>
      </w:pPr>
      <w:r w:rsidRPr="004C65C2">
        <w:rPr>
          <w:rFonts w:hAnsi="宋体" w:cs="Times New Roman"/>
        </w:rPr>
        <w:t>A</w:t>
      </w:r>
      <w:r w:rsidRPr="004C65C2">
        <w:rPr>
          <w:rFonts w:hAnsi="宋体" w:cs="Times New Roman" w:hint="eastAsia"/>
        </w:rPr>
        <w:t>．①④</w:t>
      </w:r>
      <w:r w:rsidRPr="004C65C2">
        <w:rPr>
          <w:rFonts w:hAnsi="宋体" w:cs="Times New Roman"/>
        </w:rPr>
        <w:t xml:space="preserve">  B</w:t>
      </w:r>
      <w:r w:rsidRPr="004C65C2">
        <w:rPr>
          <w:rFonts w:hAnsi="宋体" w:cs="Times New Roman" w:hint="eastAsia"/>
        </w:rPr>
        <w:t>．②③</w:t>
      </w:r>
    </w:p>
    <w:p w:rsidR="00702919" w:rsidRPr="004C65C2" w:rsidRDefault="00AE4FE8" w:rsidP="00AE4FE8">
      <w:pPr>
        <w:pStyle w:val="a5"/>
        <w:ind w:firstLineChars="200" w:firstLine="420"/>
        <w:rPr>
          <w:rFonts w:hAnsi="宋体" w:cs="Times New Roman"/>
        </w:rPr>
      </w:pPr>
      <w:r w:rsidRPr="004C65C2">
        <w:rPr>
          <w:rFonts w:hAnsi="宋体" w:cs="Times New Roman"/>
        </w:rPr>
        <w:t>C</w:t>
      </w:r>
      <w:r w:rsidRPr="004C65C2">
        <w:rPr>
          <w:rFonts w:hAnsi="宋体" w:cs="Times New Roman" w:hint="eastAsia"/>
        </w:rPr>
        <w:t>．①②③</w:t>
      </w:r>
      <w:r w:rsidRPr="004C65C2">
        <w:rPr>
          <w:rFonts w:hAnsi="宋体" w:cs="Times New Roman"/>
        </w:rPr>
        <w:t xml:space="preserve">  D</w:t>
      </w:r>
      <w:r w:rsidRPr="004C65C2">
        <w:rPr>
          <w:rFonts w:hAnsi="宋体" w:cs="Times New Roman" w:hint="eastAsia"/>
        </w:rPr>
        <w:t>．①③④</w:t>
      </w:r>
    </w:p>
    <w:p w:rsidR="00702919" w:rsidRPr="004C65C2" w:rsidRDefault="00AE4FE8" w:rsidP="00AE4FE8">
      <w:pPr>
        <w:pStyle w:val="a5"/>
        <w:ind w:firstLineChars="200" w:firstLine="420"/>
        <w:rPr>
          <w:rFonts w:hAnsi="宋体" w:cs="Times New Roman"/>
        </w:rPr>
      </w:pPr>
      <w:r w:rsidRPr="004C65C2">
        <w:rPr>
          <w:rFonts w:hAnsi="宋体" w:cs="Times New Roman"/>
        </w:rPr>
        <w:t>2</w:t>
      </w:r>
      <w:r w:rsidRPr="004C65C2">
        <w:rPr>
          <w:rFonts w:hAnsi="宋体" w:cs="Times New Roman" w:hint="eastAsia"/>
        </w:rPr>
        <w:t>．</w:t>
      </w:r>
      <w:r w:rsidRPr="004C65C2">
        <w:rPr>
          <w:rFonts w:hAnsi="宋体" w:cs="Times New Roman"/>
        </w:rPr>
        <w:t>2018·</w:t>
      </w:r>
      <w:r w:rsidRPr="004C65C2">
        <w:rPr>
          <w:rFonts w:hAnsi="宋体" w:cs="Times New Roman" w:hint="eastAsia"/>
        </w:rPr>
        <w:t>内江历史解释是历史学科核心素养的重要组成部分，以下对“一国两制”这一历史概念理解正确的是</w:t>
      </w:r>
      <w:r w:rsidRPr="004C65C2">
        <w:rPr>
          <w:rFonts w:hAnsi="宋体" w:cs="Times New Roman"/>
        </w:rPr>
        <w:t>(</w:t>
      </w:r>
      <w:r w:rsidRPr="004C65C2">
        <w:rPr>
          <w:rFonts w:hAnsi="宋体" w:cs="Times New Roman" w:hint="eastAsia"/>
        </w:rPr>
        <w:t xml:space="preserve">　　</w:t>
      </w:r>
      <w:r w:rsidRPr="004C65C2">
        <w:rPr>
          <w:rFonts w:hAnsi="宋体" w:cs="Times New Roman"/>
        </w:rPr>
        <w:t>)</w:t>
      </w:r>
    </w:p>
    <w:p w:rsidR="00702919" w:rsidRPr="004C65C2" w:rsidRDefault="00AE4FE8" w:rsidP="00AE4FE8">
      <w:pPr>
        <w:pStyle w:val="a5"/>
        <w:ind w:firstLineChars="200" w:firstLine="420"/>
        <w:rPr>
          <w:rFonts w:hAnsi="宋体" w:cs="Times New Roman"/>
        </w:rPr>
      </w:pPr>
      <w:r w:rsidRPr="004C65C2">
        <w:rPr>
          <w:rFonts w:hAnsi="宋体" w:cs="Times New Roman"/>
        </w:rPr>
        <w:t>A</w:t>
      </w:r>
      <w:r w:rsidRPr="004C65C2">
        <w:rPr>
          <w:rFonts w:hAnsi="宋体" w:cs="Times New Roman" w:hint="eastAsia"/>
        </w:rPr>
        <w:t>．一国就是一个独立的中国，即中华人民共和国</w:t>
      </w:r>
    </w:p>
    <w:p w:rsidR="00702919" w:rsidRPr="004C65C2" w:rsidRDefault="00AE4FE8" w:rsidP="00AE4FE8">
      <w:pPr>
        <w:pStyle w:val="a5"/>
        <w:ind w:firstLineChars="200" w:firstLine="420"/>
        <w:rPr>
          <w:rFonts w:hAnsi="宋体" w:cs="Times New Roman"/>
        </w:rPr>
      </w:pPr>
      <w:r w:rsidRPr="004C65C2">
        <w:rPr>
          <w:rFonts w:hAnsi="宋体" w:cs="Times New Roman"/>
        </w:rPr>
        <w:t>B</w:t>
      </w:r>
      <w:r w:rsidRPr="004C65C2">
        <w:rPr>
          <w:rFonts w:hAnsi="宋体" w:cs="Times New Roman" w:hint="eastAsia"/>
        </w:rPr>
        <w:t>．一国就是一个统一的中国，即中华人民共和国</w:t>
      </w:r>
    </w:p>
    <w:p w:rsidR="00702919" w:rsidRPr="004C65C2" w:rsidRDefault="00AE4FE8" w:rsidP="00AE4FE8">
      <w:pPr>
        <w:pStyle w:val="a5"/>
        <w:ind w:firstLineChars="200" w:firstLine="420"/>
        <w:rPr>
          <w:rFonts w:hAnsi="宋体" w:cs="Times New Roman"/>
        </w:rPr>
      </w:pPr>
      <w:r w:rsidRPr="004C65C2">
        <w:rPr>
          <w:rFonts w:hAnsi="宋体" w:cs="Times New Roman"/>
        </w:rPr>
        <w:t>C</w:t>
      </w:r>
      <w:r w:rsidRPr="004C65C2">
        <w:rPr>
          <w:rFonts w:hAnsi="宋体" w:cs="Times New Roman" w:hint="eastAsia"/>
        </w:rPr>
        <w:t>．两制就是两种制度，即人民代表大会制度和政治协商制度</w:t>
      </w:r>
    </w:p>
    <w:p w:rsidR="00702919" w:rsidRPr="004C65C2" w:rsidRDefault="00AE4FE8" w:rsidP="00AE4FE8">
      <w:pPr>
        <w:pStyle w:val="a5"/>
        <w:ind w:firstLineChars="200" w:firstLine="420"/>
        <w:rPr>
          <w:rFonts w:hAnsi="宋体" w:cs="Times New Roman"/>
        </w:rPr>
      </w:pPr>
      <w:r w:rsidRPr="004C65C2">
        <w:rPr>
          <w:rFonts w:hAnsi="宋体" w:cs="Times New Roman"/>
        </w:rPr>
        <w:t>D</w:t>
      </w:r>
      <w:r w:rsidRPr="004C65C2">
        <w:rPr>
          <w:rFonts w:hAnsi="宋体" w:cs="Times New Roman" w:hint="eastAsia"/>
        </w:rPr>
        <w:t>．两制就是两种制度，即政治协商制度和民族区域自治制度</w:t>
      </w:r>
    </w:p>
    <w:p w:rsidR="00702919" w:rsidRPr="004C65C2" w:rsidRDefault="00AE4FE8" w:rsidP="00AE4FE8">
      <w:pPr>
        <w:pStyle w:val="a5"/>
        <w:ind w:firstLineChars="200" w:firstLine="420"/>
        <w:rPr>
          <w:rFonts w:hAnsi="宋体" w:cs="Times New Roman"/>
        </w:rPr>
      </w:pPr>
      <w:r w:rsidRPr="004C65C2">
        <w:rPr>
          <w:rFonts w:hAnsi="宋体" w:cs="Times New Roman"/>
        </w:rPr>
        <w:t>3</w:t>
      </w:r>
      <w:r w:rsidRPr="004C65C2">
        <w:rPr>
          <w:rFonts w:hAnsi="宋体" w:cs="Times New Roman" w:hint="eastAsia"/>
        </w:rPr>
        <w:t>．</w:t>
      </w:r>
      <w:r w:rsidRPr="004C65C2">
        <w:rPr>
          <w:rFonts w:hAnsi="宋体" w:cs="Times New Roman"/>
        </w:rPr>
        <w:t>2018·</w:t>
      </w:r>
      <w:r w:rsidRPr="004C65C2">
        <w:rPr>
          <w:rFonts w:hAnsi="宋体" w:cs="Times New Roman" w:hint="eastAsia"/>
        </w:rPr>
        <w:t>广东如下表，这些措施</w:t>
      </w:r>
      <w:r w:rsidRPr="004C65C2">
        <w:rPr>
          <w:rFonts w:hAnsi="宋体" w:cs="Times New Roman"/>
        </w:rPr>
        <w:t>(</w:t>
      </w:r>
      <w:r w:rsidRPr="004C65C2">
        <w:rPr>
          <w:rFonts w:hAnsi="宋体" w:cs="Times New Roman" w:hint="eastAsia"/>
        </w:rPr>
        <w:t xml:space="preserve">　　</w:t>
      </w:r>
      <w:r w:rsidRPr="004C65C2">
        <w:rPr>
          <w:rFonts w:hAnsi="宋体" w:cs="Times New Roman"/>
        </w:rPr>
        <w:t>)</w:t>
      </w:r>
    </w:p>
    <w:p w:rsidR="00702919" w:rsidRPr="004C65C2" w:rsidRDefault="001D63BD" w:rsidP="00AE4FE8">
      <w:pPr>
        <w:pStyle w:val="a5"/>
        <w:ind w:firstLineChars="200" w:firstLine="420"/>
        <w:rPr>
          <w:rFonts w:hAnsi="宋体"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5623"/>
      </w:tblGrid>
      <w:tr w:rsidR="00D2234C" w:rsidRPr="004C65C2" w:rsidTr="00670E4F">
        <w:trPr>
          <w:jc w:val="center"/>
        </w:trPr>
        <w:tc>
          <w:tcPr>
            <w:tcW w:w="1079" w:type="dxa"/>
            <w:vAlign w:val="center"/>
          </w:tcPr>
          <w:p w:rsidR="00702919" w:rsidRPr="004C65C2" w:rsidRDefault="00AE4FE8" w:rsidP="00670E4F">
            <w:pPr>
              <w:pStyle w:val="a5"/>
              <w:jc w:val="center"/>
              <w:rPr>
                <w:rFonts w:hAnsi="宋体" w:cs="Times New Roman"/>
              </w:rPr>
            </w:pPr>
            <w:r w:rsidRPr="004C65C2">
              <w:rPr>
                <w:rFonts w:hAnsi="宋体" w:cs="Times New Roman" w:hint="eastAsia"/>
              </w:rPr>
              <w:t>时间</w:t>
            </w:r>
          </w:p>
        </w:tc>
        <w:tc>
          <w:tcPr>
            <w:tcW w:w="5623" w:type="dxa"/>
            <w:vAlign w:val="center"/>
          </w:tcPr>
          <w:p w:rsidR="00702919" w:rsidRPr="004C65C2" w:rsidRDefault="00AE4FE8" w:rsidP="00670E4F">
            <w:pPr>
              <w:pStyle w:val="a5"/>
              <w:jc w:val="center"/>
              <w:rPr>
                <w:rFonts w:hAnsi="宋体" w:cs="MingLiU_HKSCS"/>
              </w:rPr>
            </w:pPr>
            <w:r w:rsidRPr="004C65C2">
              <w:rPr>
                <w:rFonts w:hAnsi="宋体" w:cs="Times New Roman" w:hint="eastAsia"/>
              </w:rPr>
              <w:t>措施</w:t>
            </w:r>
          </w:p>
        </w:tc>
      </w:tr>
      <w:tr w:rsidR="00D2234C" w:rsidRPr="004C65C2" w:rsidTr="00670E4F">
        <w:trPr>
          <w:jc w:val="center"/>
        </w:trPr>
        <w:tc>
          <w:tcPr>
            <w:tcW w:w="1079" w:type="dxa"/>
            <w:vAlign w:val="center"/>
          </w:tcPr>
          <w:p w:rsidR="00702919" w:rsidRPr="004C65C2" w:rsidRDefault="00AE4FE8" w:rsidP="00670E4F">
            <w:pPr>
              <w:pStyle w:val="a5"/>
              <w:jc w:val="center"/>
              <w:rPr>
                <w:rFonts w:hAnsi="宋体" w:cs="Times New Roman"/>
              </w:rPr>
            </w:pPr>
            <w:r w:rsidRPr="004C65C2">
              <w:rPr>
                <w:rFonts w:hAnsi="宋体" w:cs="Times New Roman"/>
              </w:rPr>
              <w:t>2008</w:t>
            </w:r>
            <w:r w:rsidRPr="004C65C2">
              <w:rPr>
                <w:rFonts w:hAnsi="宋体" w:cs="Times New Roman" w:hint="eastAsia"/>
              </w:rPr>
              <w:t>年</w:t>
            </w:r>
          </w:p>
        </w:tc>
        <w:tc>
          <w:tcPr>
            <w:tcW w:w="5623" w:type="dxa"/>
            <w:vAlign w:val="center"/>
          </w:tcPr>
          <w:p w:rsidR="00702919" w:rsidRPr="004C65C2" w:rsidRDefault="00AE4FE8" w:rsidP="00670E4F">
            <w:pPr>
              <w:pStyle w:val="a5"/>
              <w:jc w:val="center"/>
              <w:rPr>
                <w:rFonts w:hAnsi="宋体" w:cs="MingLiU_HKSCS"/>
              </w:rPr>
            </w:pPr>
            <w:r w:rsidRPr="004C65C2">
              <w:rPr>
                <w:rFonts w:hAnsi="宋体" w:cs="Times New Roman" w:hint="eastAsia"/>
              </w:rPr>
              <w:t>实行台湾居民来往大陆</w:t>
            </w:r>
            <w:r w:rsidRPr="004C65C2">
              <w:rPr>
                <w:rFonts w:hAnsi="宋体" w:cs="Times New Roman"/>
              </w:rPr>
              <w:t>(</w:t>
            </w:r>
            <w:r w:rsidRPr="004C65C2">
              <w:rPr>
                <w:rFonts w:hAnsi="宋体" w:cs="Times New Roman" w:hint="eastAsia"/>
              </w:rPr>
              <w:t>台胞证</w:t>
            </w:r>
            <w:r w:rsidRPr="004C65C2">
              <w:rPr>
                <w:rFonts w:hAnsi="宋体" w:cs="Times New Roman"/>
              </w:rPr>
              <w:t>)</w:t>
            </w:r>
            <w:r w:rsidRPr="004C65C2">
              <w:rPr>
                <w:rFonts w:hAnsi="宋体" w:cs="Times New Roman" w:hint="eastAsia"/>
              </w:rPr>
              <w:t>“一人一号，终身不变”</w:t>
            </w:r>
          </w:p>
        </w:tc>
      </w:tr>
      <w:tr w:rsidR="00D2234C" w:rsidRPr="004C65C2" w:rsidTr="00670E4F">
        <w:trPr>
          <w:jc w:val="center"/>
        </w:trPr>
        <w:tc>
          <w:tcPr>
            <w:tcW w:w="1079" w:type="dxa"/>
            <w:vAlign w:val="center"/>
          </w:tcPr>
          <w:p w:rsidR="00702919" w:rsidRPr="004C65C2" w:rsidRDefault="00AE4FE8" w:rsidP="00670E4F">
            <w:pPr>
              <w:pStyle w:val="a5"/>
              <w:jc w:val="center"/>
              <w:rPr>
                <w:rFonts w:hAnsi="宋体" w:cs="Times New Roman"/>
              </w:rPr>
            </w:pPr>
            <w:r w:rsidRPr="004C65C2">
              <w:rPr>
                <w:rFonts w:hAnsi="宋体" w:cs="Times New Roman"/>
              </w:rPr>
              <w:t>2013</w:t>
            </w:r>
            <w:r w:rsidRPr="004C65C2">
              <w:rPr>
                <w:rFonts w:hAnsi="宋体" w:cs="Times New Roman" w:hint="eastAsia"/>
              </w:rPr>
              <w:t>年</w:t>
            </w:r>
          </w:p>
        </w:tc>
        <w:tc>
          <w:tcPr>
            <w:tcW w:w="5623" w:type="dxa"/>
            <w:vAlign w:val="center"/>
          </w:tcPr>
          <w:p w:rsidR="00702919" w:rsidRPr="004C65C2" w:rsidRDefault="00AE4FE8" w:rsidP="00670E4F">
            <w:pPr>
              <w:pStyle w:val="a5"/>
              <w:jc w:val="center"/>
              <w:rPr>
                <w:rFonts w:hAnsi="宋体" w:cs="MingLiU_HKSCS"/>
              </w:rPr>
            </w:pPr>
            <w:r w:rsidRPr="004C65C2">
              <w:rPr>
                <w:rFonts w:hAnsi="宋体" w:cs="Times New Roman" w:hint="eastAsia"/>
              </w:rPr>
              <w:t>台湾居民在</w:t>
            </w:r>
            <w:r w:rsidRPr="004C65C2">
              <w:rPr>
                <w:rFonts w:hAnsi="宋体" w:cs="Times New Roman"/>
              </w:rPr>
              <w:t>20</w:t>
            </w:r>
            <w:r w:rsidRPr="004C65C2">
              <w:rPr>
                <w:rFonts w:hAnsi="宋体" w:cs="Times New Roman" w:hint="eastAsia"/>
              </w:rPr>
              <w:t>省份可申请补发、换发台胞证</w:t>
            </w:r>
          </w:p>
        </w:tc>
      </w:tr>
      <w:tr w:rsidR="00D2234C" w:rsidRPr="004C65C2" w:rsidTr="00670E4F">
        <w:trPr>
          <w:jc w:val="center"/>
        </w:trPr>
        <w:tc>
          <w:tcPr>
            <w:tcW w:w="1079" w:type="dxa"/>
            <w:vAlign w:val="center"/>
          </w:tcPr>
          <w:p w:rsidR="00702919" w:rsidRPr="004C65C2" w:rsidRDefault="00AE4FE8" w:rsidP="00670E4F">
            <w:pPr>
              <w:pStyle w:val="a5"/>
              <w:jc w:val="center"/>
              <w:rPr>
                <w:rFonts w:hAnsi="宋体" w:cs="Times New Roman"/>
              </w:rPr>
            </w:pPr>
            <w:r w:rsidRPr="004C65C2">
              <w:rPr>
                <w:rFonts w:hAnsi="宋体" w:cs="Times New Roman"/>
              </w:rPr>
              <w:t>2015</w:t>
            </w:r>
            <w:r w:rsidRPr="004C65C2">
              <w:rPr>
                <w:rFonts w:hAnsi="宋体" w:cs="Times New Roman" w:hint="eastAsia"/>
              </w:rPr>
              <w:t>年</w:t>
            </w:r>
          </w:p>
        </w:tc>
        <w:tc>
          <w:tcPr>
            <w:tcW w:w="5623" w:type="dxa"/>
            <w:vAlign w:val="center"/>
          </w:tcPr>
          <w:p w:rsidR="00702919" w:rsidRPr="004C65C2" w:rsidRDefault="00AE4FE8" w:rsidP="00670E4F">
            <w:pPr>
              <w:pStyle w:val="a5"/>
              <w:jc w:val="center"/>
              <w:rPr>
                <w:rFonts w:hAnsi="宋体" w:cs="Times New Roman"/>
              </w:rPr>
            </w:pPr>
            <w:r w:rsidRPr="004C65C2">
              <w:rPr>
                <w:rFonts w:hAnsi="宋体" w:cs="Times New Roman" w:hint="eastAsia"/>
              </w:rPr>
              <w:t>对台胞来往大陆免予签注</w:t>
            </w:r>
          </w:p>
        </w:tc>
      </w:tr>
    </w:tbl>
    <w:p w:rsidR="00702919" w:rsidRPr="004C65C2" w:rsidRDefault="00AE4FE8" w:rsidP="00AE4FE8">
      <w:pPr>
        <w:pStyle w:val="a5"/>
        <w:ind w:firstLineChars="200" w:firstLine="420"/>
        <w:rPr>
          <w:rFonts w:hAnsi="宋体" w:cs="Times New Roman"/>
        </w:rPr>
      </w:pPr>
      <w:r w:rsidRPr="004C65C2">
        <w:rPr>
          <w:rFonts w:hAnsi="宋体" w:cs="Times New Roman"/>
        </w:rPr>
        <w:t>A.</w:t>
      </w:r>
      <w:r w:rsidRPr="004C65C2">
        <w:rPr>
          <w:rFonts w:hAnsi="宋体" w:cs="Times New Roman" w:hint="eastAsia"/>
        </w:rPr>
        <w:t>方便台胞来往大陆</w:t>
      </w:r>
    </w:p>
    <w:p w:rsidR="00702919" w:rsidRPr="004C65C2" w:rsidRDefault="00AE4FE8" w:rsidP="00AE4FE8">
      <w:pPr>
        <w:pStyle w:val="a5"/>
        <w:ind w:firstLineChars="200" w:firstLine="420"/>
        <w:rPr>
          <w:rFonts w:hAnsi="宋体" w:cs="Times New Roman"/>
        </w:rPr>
      </w:pPr>
      <w:r w:rsidRPr="004C65C2">
        <w:rPr>
          <w:rFonts w:hAnsi="宋体" w:cs="Times New Roman"/>
        </w:rPr>
        <w:t>B</w:t>
      </w:r>
      <w:r w:rsidRPr="004C65C2">
        <w:rPr>
          <w:rFonts w:hAnsi="宋体" w:cs="Times New Roman" w:hint="eastAsia"/>
        </w:rPr>
        <w:t>．推动了台湾经济的发展</w:t>
      </w:r>
    </w:p>
    <w:p w:rsidR="00702919" w:rsidRPr="004C65C2" w:rsidRDefault="00AE4FE8" w:rsidP="00AE4FE8">
      <w:pPr>
        <w:pStyle w:val="a5"/>
        <w:ind w:firstLineChars="200" w:firstLine="420"/>
        <w:rPr>
          <w:rFonts w:hAnsi="宋体" w:cs="Times New Roman"/>
        </w:rPr>
      </w:pPr>
      <w:r w:rsidRPr="004C65C2">
        <w:rPr>
          <w:rFonts w:hAnsi="宋体" w:cs="Times New Roman"/>
        </w:rPr>
        <w:t>C</w:t>
      </w:r>
      <w:r w:rsidRPr="004C65C2">
        <w:rPr>
          <w:rFonts w:hAnsi="宋体" w:cs="Times New Roman" w:hint="eastAsia"/>
        </w:rPr>
        <w:t>．打击“台独”分裂势力</w:t>
      </w:r>
    </w:p>
    <w:p w:rsidR="00702919" w:rsidRPr="004C65C2" w:rsidRDefault="00AE4FE8" w:rsidP="00AE4FE8">
      <w:pPr>
        <w:pStyle w:val="a5"/>
        <w:ind w:firstLineChars="200" w:firstLine="420"/>
        <w:rPr>
          <w:rFonts w:hAnsi="宋体" w:cs="Times New Roman"/>
        </w:rPr>
      </w:pPr>
      <w:r w:rsidRPr="004C65C2">
        <w:rPr>
          <w:rFonts w:hAnsi="宋体" w:cs="Times New Roman"/>
        </w:rPr>
        <w:t>D</w:t>
      </w:r>
      <w:r w:rsidRPr="004C65C2">
        <w:rPr>
          <w:rFonts w:hAnsi="宋体" w:cs="Times New Roman" w:hint="eastAsia"/>
        </w:rPr>
        <w:t>．显示了维护国家主权的决心</w:t>
      </w:r>
    </w:p>
    <w:p w:rsidR="00702919" w:rsidRPr="004C65C2" w:rsidRDefault="00AE4FE8" w:rsidP="00AE4FE8">
      <w:pPr>
        <w:pStyle w:val="a5"/>
        <w:ind w:firstLineChars="200" w:firstLine="420"/>
        <w:rPr>
          <w:rFonts w:hAnsi="宋体" w:cs="Times New Roman"/>
        </w:rPr>
      </w:pPr>
      <w:r w:rsidRPr="004C65C2">
        <w:rPr>
          <w:rFonts w:hAnsi="宋体" w:cs="Times New Roman"/>
        </w:rPr>
        <w:t>4</w:t>
      </w:r>
      <w:r w:rsidRPr="004C65C2">
        <w:rPr>
          <w:rFonts w:hAnsi="宋体" w:cs="Times New Roman" w:hint="eastAsia"/>
        </w:rPr>
        <w:t>．</w:t>
      </w:r>
      <w:r w:rsidRPr="004C65C2">
        <w:rPr>
          <w:rFonts w:hAnsi="宋体" w:cs="Times New Roman"/>
        </w:rPr>
        <w:t>2018·</w:t>
      </w:r>
      <w:r w:rsidRPr="004C65C2">
        <w:rPr>
          <w:rFonts w:hAnsi="宋体" w:cs="Times New Roman" w:hint="eastAsia"/>
        </w:rPr>
        <w:t>泰州党的十九大报告指出：“我们秉持</w:t>
      </w:r>
      <w:r w:rsidRPr="004C65C2">
        <w:rPr>
          <w:rFonts w:hAnsi="宋体" w:cs="Times New Roman"/>
        </w:rPr>
        <w:t>‘</w:t>
      </w:r>
      <w:r w:rsidRPr="004C65C2">
        <w:rPr>
          <w:rFonts w:hAnsi="宋体" w:cs="Times New Roman" w:hint="eastAsia"/>
        </w:rPr>
        <w:t>两岸一家亲</w:t>
      </w:r>
      <w:r w:rsidRPr="004C65C2">
        <w:rPr>
          <w:rFonts w:hAnsi="宋体" w:cs="Times New Roman"/>
        </w:rPr>
        <w:t>’</w:t>
      </w:r>
      <w:r w:rsidRPr="004C65C2">
        <w:rPr>
          <w:rFonts w:hAnsi="宋体" w:cs="Times New Roman" w:hint="eastAsia"/>
        </w:rPr>
        <w:t>理念，尊重台湾现有的社会制度和台湾同胞生活方式，愿意率先同台湾同胞分享大陆发展的机遇。”“两岸一家亲”的政治基础是</w:t>
      </w:r>
      <w:r w:rsidRPr="004C65C2">
        <w:rPr>
          <w:rFonts w:hAnsi="宋体" w:cs="Times New Roman"/>
        </w:rPr>
        <w:t>(</w:t>
      </w:r>
      <w:r w:rsidRPr="004C65C2">
        <w:rPr>
          <w:rFonts w:hAnsi="宋体" w:cs="Times New Roman" w:hint="eastAsia"/>
        </w:rPr>
        <w:t xml:space="preserve">　　</w:t>
      </w:r>
      <w:r w:rsidRPr="004C65C2">
        <w:rPr>
          <w:rFonts w:hAnsi="宋体" w:cs="Times New Roman"/>
        </w:rPr>
        <w:t>)</w:t>
      </w:r>
    </w:p>
    <w:p w:rsidR="00702919" w:rsidRPr="004C65C2" w:rsidRDefault="00AE4FE8" w:rsidP="00AE4FE8">
      <w:pPr>
        <w:pStyle w:val="a5"/>
        <w:ind w:firstLineChars="200" w:firstLine="420"/>
        <w:rPr>
          <w:rFonts w:hAnsi="宋体" w:cs="Times New Roman"/>
        </w:rPr>
      </w:pPr>
      <w:r w:rsidRPr="004C65C2">
        <w:rPr>
          <w:rFonts w:hAnsi="宋体" w:cs="Times New Roman"/>
        </w:rPr>
        <w:t>A</w:t>
      </w:r>
      <w:r w:rsidRPr="004C65C2">
        <w:rPr>
          <w:rFonts w:hAnsi="宋体" w:cs="Times New Roman" w:hint="eastAsia"/>
        </w:rPr>
        <w:t>．三民主义</w:t>
      </w:r>
    </w:p>
    <w:p w:rsidR="00702919" w:rsidRPr="004C65C2" w:rsidRDefault="00AE4FE8" w:rsidP="00AE4FE8">
      <w:pPr>
        <w:pStyle w:val="a5"/>
        <w:ind w:firstLineChars="200" w:firstLine="420"/>
        <w:rPr>
          <w:rFonts w:hAnsi="宋体" w:cs="Times New Roman"/>
        </w:rPr>
      </w:pPr>
      <w:r w:rsidRPr="004C65C2">
        <w:rPr>
          <w:rFonts w:hAnsi="宋体" w:cs="Times New Roman"/>
        </w:rPr>
        <w:t>B</w:t>
      </w:r>
      <w:r w:rsidRPr="004C65C2">
        <w:rPr>
          <w:rFonts w:hAnsi="宋体" w:cs="Times New Roman" w:hint="eastAsia"/>
        </w:rPr>
        <w:t>．一个中国</w:t>
      </w:r>
    </w:p>
    <w:p w:rsidR="00702919" w:rsidRPr="004C65C2" w:rsidRDefault="00AE4FE8" w:rsidP="00AE4FE8">
      <w:pPr>
        <w:pStyle w:val="a5"/>
        <w:ind w:firstLineChars="200" w:firstLine="420"/>
        <w:rPr>
          <w:rFonts w:hAnsi="宋体" w:cs="Times New Roman"/>
        </w:rPr>
      </w:pPr>
      <w:r w:rsidRPr="004C65C2">
        <w:rPr>
          <w:rFonts w:hAnsi="宋体" w:cs="Times New Roman"/>
        </w:rPr>
        <w:t>C</w:t>
      </w:r>
      <w:r w:rsidRPr="004C65C2">
        <w:rPr>
          <w:rFonts w:hAnsi="宋体" w:cs="Times New Roman" w:hint="eastAsia"/>
        </w:rPr>
        <w:t>．经济相互促进、互补互利</w:t>
      </w:r>
    </w:p>
    <w:p w:rsidR="00702919" w:rsidRPr="004C65C2" w:rsidRDefault="00AE4FE8" w:rsidP="00AE4FE8">
      <w:pPr>
        <w:pStyle w:val="a5"/>
        <w:ind w:firstLineChars="200" w:firstLine="420"/>
        <w:rPr>
          <w:rFonts w:hAnsi="宋体" w:cs="Times New Roman"/>
        </w:rPr>
      </w:pPr>
      <w:r w:rsidRPr="004C65C2">
        <w:rPr>
          <w:rFonts w:hAnsi="宋体" w:cs="Times New Roman"/>
        </w:rPr>
        <w:t>D</w:t>
      </w:r>
      <w:r w:rsidRPr="004C65C2">
        <w:rPr>
          <w:rFonts w:hAnsi="宋体" w:cs="Times New Roman" w:hint="eastAsia"/>
        </w:rPr>
        <w:t>．军事力量强大</w:t>
      </w:r>
    </w:p>
    <w:p w:rsidR="00702919" w:rsidRPr="004C65C2" w:rsidRDefault="00AE4FE8">
      <w:pPr>
        <w:widowControl/>
        <w:jc w:val="left"/>
        <w:rPr>
          <w:rFonts w:ascii="宋体" w:hAnsi="宋体"/>
          <w:szCs w:val="21"/>
        </w:rPr>
      </w:pPr>
      <w:r w:rsidRPr="004C65C2">
        <w:rPr>
          <w:rFonts w:ascii="宋体" w:hAnsi="宋体"/>
        </w:rPr>
        <w:br w:type="page"/>
      </w:r>
    </w:p>
    <w:p w:rsidR="00702919" w:rsidRPr="004C65C2" w:rsidRDefault="001D63BD" w:rsidP="00AE4FE8">
      <w:pPr>
        <w:pStyle w:val="a5"/>
        <w:ind w:firstLineChars="200" w:firstLine="420"/>
        <w:rPr>
          <w:rFonts w:hAnsi="宋体" w:cs="Times New Roman"/>
        </w:rPr>
      </w:pPr>
    </w:p>
    <w:p w:rsidR="00702919" w:rsidRPr="004C65C2" w:rsidRDefault="00AE4FE8" w:rsidP="00674E6A">
      <w:pPr>
        <w:widowControl/>
        <w:jc w:val="center"/>
        <w:rPr>
          <w:rFonts w:ascii="宋体" w:hAnsi="宋体"/>
        </w:rPr>
      </w:pPr>
      <w:r w:rsidRPr="004C65C2">
        <w:rPr>
          <w:rFonts w:ascii="宋体" w:hAnsi="宋体" w:hint="eastAsia"/>
        </w:rPr>
        <w:t>详解详析</w:t>
      </w:r>
    </w:p>
    <w:p w:rsidR="00702919" w:rsidRPr="004C65C2" w:rsidRDefault="00AE4FE8" w:rsidP="00AE4FE8">
      <w:pPr>
        <w:pStyle w:val="a5"/>
        <w:ind w:firstLineChars="200" w:firstLine="420"/>
        <w:rPr>
          <w:rFonts w:hAnsi="宋体" w:cs="Times New Roman"/>
        </w:rPr>
      </w:pPr>
      <w:r w:rsidRPr="004C65C2">
        <w:rPr>
          <w:rFonts w:hAnsi="宋体" w:cs="Times New Roman" w:hint="eastAsia"/>
        </w:rPr>
        <w:t>【特训拔高】</w:t>
      </w:r>
    </w:p>
    <w:p w:rsidR="00702919" w:rsidRPr="004C65C2" w:rsidRDefault="00AE4FE8" w:rsidP="00AE4FE8">
      <w:pPr>
        <w:pStyle w:val="a5"/>
        <w:ind w:firstLineChars="200" w:firstLine="420"/>
        <w:rPr>
          <w:rFonts w:hAnsi="宋体" w:cs="Times New Roman"/>
        </w:rPr>
      </w:pPr>
      <w:r w:rsidRPr="004C65C2">
        <w:rPr>
          <w:rFonts w:hAnsi="宋体" w:cs="Times New Roman"/>
        </w:rPr>
        <w:t>1</w:t>
      </w:r>
      <w:r w:rsidRPr="004C65C2">
        <w:rPr>
          <w:rFonts w:hAnsi="宋体" w:cs="Times New Roman" w:hint="eastAsia"/>
        </w:rPr>
        <w:t>．</w:t>
      </w:r>
      <w:r w:rsidRPr="004C65C2">
        <w:rPr>
          <w:rFonts w:hAnsi="宋体" w:cs="Times New Roman"/>
        </w:rPr>
        <w:t>B</w:t>
      </w:r>
      <w:r w:rsidRPr="004C65C2">
        <w:rPr>
          <w:rFonts w:hAnsi="宋体" w:cs="Times New Roman" w:hint="eastAsia"/>
        </w:rPr>
        <w:t xml:space="preserve">　</w:t>
      </w:r>
    </w:p>
    <w:p w:rsidR="00702919" w:rsidRPr="004C65C2" w:rsidRDefault="00AE4FE8" w:rsidP="00AE4FE8">
      <w:pPr>
        <w:pStyle w:val="a5"/>
        <w:ind w:firstLineChars="200" w:firstLine="420"/>
        <w:rPr>
          <w:rFonts w:hAnsi="宋体" w:cs="Times New Roman"/>
        </w:rPr>
      </w:pPr>
      <w:r w:rsidRPr="004C65C2">
        <w:rPr>
          <w:rFonts w:hAnsi="宋体" w:cs="Times New Roman"/>
        </w:rPr>
        <w:t>2</w:t>
      </w:r>
      <w:r w:rsidRPr="004C65C2">
        <w:rPr>
          <w:rFonts w:hAnsi="宋体" w:cs="Times New Roman" w:hint="eastAsia"/>
        </w:rPr>
        <w:t>．</w:t>
      </w:r>
      <w:r w:rsidRPr="004C65C2">
        <w:rPr>
          <w:rFonts w:hAnsi="宋体" w:cs="Times New Roman"/>
        </w:rPr>
        <w:t>C</w:t>
      </w:r>
      <w:r w:rsidRPr="004C65C2">
        <w:rPr>
          <w:rFonts w:hAnsi="宋体" w:cs="Times New Roman" w:hint="eastAsia"/>
        </w:rPr>
        <w:t xml:space="preserve">　</w:t>
      </w:r>
      <w:r w:rsidRPr="004C65C2">
        <w:rPr>
          <w:rFonts w:hAnsi="宋体" w:cs="Times New Roman"/>
        </w:rPr>
        <w:t>[</w:t>
      </w:r>
      <w:r w:rsidRPr="004C65C2">
        <w:rPr>
          <w:rFonts w:hAnsi="宋体" w:cs="Times New Roman" w:hint="eastAsia"/>
        </w:rPr>
        <w:t>解析</w:t>
      </w:r>
      <w:r w:rsidRPr="004C65C2">
        <w:rPr>
          <w:rFonts w:hAnsi="宋体" w:cs="Times New Roman"/>
        </w:rPr>
        <w:t xml:space="preserve">] </w:t>
      </w:r>
      <w:r w:rsidRPr="004C65C2">
        <w:rPr>
          <w:rFonts w:hAnsi="宋体" w:cs="Times New Roman" w:hint="eastAsia"/>
        </w:rPr>
        <w:t>题干材料说明了澳门回归以来，经济保持了高度的繁荣，取得这一成就的政治性因素是“和平统一、一国两制”方针。故选</w:t>
      </w:r>
      <w:r w:rsidRPr="004C65C2">
        <w:rPr>
          <w:rFonts w:hAnsi="宋体" w:cs="Times New Roman"/>
        </w:rPr>
        <w:t>C</w:t>
      </w:r>
      <w:r w:rsidRPr="004C65C2">
        <w:rPr>
          <w:rFonts w:hAnsi="宋体" w:cs="Times New Roman" w:hint="eastAsia"/>
        </w:rPr>
        <w:t>。</w:t>
      </w:r>
    </w:p>
    <w:p w:rsidR="00702919" w:rsidRPr="004C65C2" w:rsidRDefault="00AE4FE8" w:rsidP="00AE4FE8">
      <w:pPr>
        <w:pStyle w:val="a5"/>
        <w:ind w:firstLineChars="200" w:firstLine="420"/>
        <w:rPr>
          <w:rFonts w:hAnsi="宋体" w:cs="Times New Roman"/>
        </w:rPr>
      </w:pPr>
      <w:r w:rsidRPr="004C65C2">
        <w:rPr>
          <w:rFonts w:hAnsi="宋体" w:cs="Times New Roman"/>
        </w:rPr>
        <w:t>3</w:t>
      </w:r>
      <w:r w:rsidRPr="004C65C2">
        <w:rPr>
          <w:rFonts w:hAnsi="宋体" w:cs="Times New Roman" w:hint="eastAsia"/>
        </w:rPr>
        <w:t>．</w:t>
      </w:r>
      <w:r w:rsidRPr="004C65C2">
        <w:rPr>
          <w:rFonts w:hAnsi="宋体" w:cs="Times New Roman"/>
        </w:rPr>
        <w:t>B</w:t>
      </w:r>
      <w:r w:rsidRPr="004C65C2">
        <w:rPr>
          <w:rFonts w:hAnsi="宋体" w:cs="Times New Roman" w:hint="eastAsia"/>
        </w:rPr>
        <w:t xml:space="preserve">　</w:t>
      </w:r>
    </w:p>
    <w:p w:rsidR="00702919" w:rsidRPr="004C65C2" w:rsidRDefault="00AE4FE8" w:rsidP="00AE4FE8">
      <w:pPr>
        <w:pStyle w:val="a5"/>
        <w:ind w:firstLineChars="200" w:firstLine="420"/>
        <w:rPr>
          <w:rFonts w:hAnsi="宋体" w:cs="Times New Roman"/>
        </w:rPr>
      </w:pPr>
      <w:r w:rsidRPr="004C65C2">
        <w:rPr>
          <w:rFonts w:hAnsi="宋体" w:cs="Times New Roman" w:hint="eastAsia"/>
        </w:rPr>
        <w:t>【真题拔高】</w:t>
      </w:r>
    </w:p>
    <w:p w:rsidR="00702919" w:rsidRPr="004C65C2" w:rsidRDefault="00AE4FE8" w:rsidP="00AE4FE8">
      <w:pPr>
        <w:pStyle w:val="a5"/>
        <w:ind w:firstLineChars="200" w:firstLine="420"/>
        <w:rPr>
          <w:rFonts w:hAnsi="宋体" w:cs="Times New Roman"/>
        </w:rPr>
      </w:pPr>
      <w:r w:rsidRPr="004C65C2">
        <w:rPr>
          <w:rFonts w:hAnsi="宋体" w:cs="Times New Roman"/>
        </w:rPr>
        <w:t>1</w:t>
      </w:r>
      <w:r w:rsidRPr="004C65C2">
        <w:rPr>
          <w:rFonts w:hAnsi="宋体" w:cs="Times New Roman" w:hint="eastAsia"/>
        </w:rPr>
        <w:t>．</w:t>
      </w:r>
      <w:r w:rsidRPr="004C65C2">
        <w:rPr>
          <w:rFonts w:hAnsi="宋体" w:cs="Times New Roman"/>
        </w:rPr>
        <w:t>D</w:t>
      </w:r>
      <w:r w:rsidRPr="004C65C2">
        <w:rPr>
          <w:rFonts w:hAnsi="宋体" w:cs="Times New Roman" w:hint="eastAsia"/>
        </w:rPr>
        <w:t xml:space="preserve">　</w:t>
      </w:r>
      <w:r w:rsidRPr="004C65C2">
        <w:rPr>
          <w:rFonts w:hAnsi="宋体" w:cs="Times New Roman"/>
        </w:rPr>
        <w:t>2.B</w:t>
      </w:r>
      <w:r w:rsidRPr="004C65C2">
        <w:rPr>
          <w:rFonts w:hAnsi="宋体" w:cs="Times New Roman" w:hint="eastAsia"/>
        </w:rPr>
        <w:t xml:space="preserve">　</w:t>
      </w:r>
      <w:r w:rsidRPr="004C65C2">
        <w:rPr>
          <w:rFonts w:hAnsi="宋体" w:cs="Times New Roman"/>
        </w:rPr>
        <w:t>3.A</w:t>
      </w:r>
      <w:r w:rsidRPr="004C65C2">
        <w:rPr>
          <w:rFonts w:hAnsi="宋体" w:cs="Times New Roman" w:hint="eastAsia"/>
        </w:rPr>
        <w:t xml:space="preserve">　</w:t>
      </w:r>
      <w:r w:rsidRPr="004C65C2">
        <w:rPr>
          <w:rFonts w:hAnsi="宋体" w:cs="Times New Roman"/>
        </w:rPr>
        <w:t>4.B</w:t>
      </w:r>
    </w:p>
    <w:p w:rsidR="00702919" w:rsidRPr="004C65C2" w:rsidRDefault="001D63BD" w:rsidP="00D2234C">
      <w:pPr>
        <w:pStyle w:val="a5"/>
        <w:ind w:firstLineChars="200" w:firstLine="420"/>
        <w:rPr>
          <w:rFonts w:hAnsi="宋体"/>
        </w:rPr>
      </w:pPr>
    </w:p>
    <w:sectPr w:rsidR="00702919" w:rsidRPr="004C65C2" w:rsidSect="008857CC">
      <w:headerReference w:type="even" r:id="rId12"/>
      <w:footerReference w:type="even" r:id="rId13"/>
      <w:footerReference w:type="default" r:id="rId14"/>
      <w:head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3BD" w:rsidRDefault="001D63BD" w:rsidP="00D2234C">
      <w:r>
        <w:separator/>
      </w:r>
    </w:p>
  </w:endnote>
  <w:endnote w:type="continuationSeparator" w:id="1">
    <w:p w:rsidR="001D63BD" w:rsidRDefault="001D63BD" w:rsidP="00D223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E8" w:rsidRDefault="00D54CD8" w:rsidP="00EF1AEC">
    <w:pPr>
      <w:pStyle w:val="a3"/>
      <w:framePr w:wrap="around" w:vAnchor="text" w:hAnchor="margin" w:xAlign="right" w:y="1"/>
      <w:rPr>
        <w:rStyle w:val="a7"/>
      </w:rPr>
    </w:pPr>
    <w:r>
      <w:rPr>
        <w:rStyle w:val="a7"/>
      </w:rPr>
      <w:fldChar w:fldCharType="begin"/>
    </w:r>
    <w:r w:rsidR="00AE4FE8">
      <w:rPr>
        <w:rStyle w:val="a7"/>
      </w:rPr>
      <w:instrText xml:space="preserve">PAGE  </w:instrText>
    </w:r>
    <w:r>
      <w:rPr>
        <w:rStyle w:val="a7"/>
      </w:rPr>
      <w:fldChar w:fldCharType="end"/>
    </w:r>
  </w:p>
  <w:p w:rsidR="00AE4FE8" w:rsidRDefault="00AE4FE8" w:rsidP="00AE4FE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E8" w:rsidRDefault="00D54CD8" w:rsidP="00EF1AEC">
    <w:pPr>
      <w:pStyle w:val="a3"/>
      <w:framePr w:wrap="around" w:vAnchor="text" w:hAnchor="margin" w:xAlign="right" w:y="1"/>
      <w:rPr>
        <w:rStyle w:val="a7"/>
      </w:rPr>
    </w:pPr>
    <w:r>
      <w:rPr>
        <w:rStyle w:val="a7"/>
      </w:rPr>
      <w:fldChar w:fldCharType="begin"/>
    </w:r>
    <w:r w:rsidR="00AE4FE8">
      <w:rPr>
        <w:rStyle w:val="a7"/>
      </w:rPr>
      <w:instrText xml:space="preserve">PAGE  </w:instrText>
    </w:r>
    <w:r>
      <w:rPr>
        <w:rStyle w:val="a7"/>
      </w:rPr>
      <w:fldChar w:fldCharType="separate"/>
    </w:r>
    <w:r w:rsidR="004C65C2">
      <w:rPr>
        <w:rStyle w:val="a7"/>
        <w:noProof/>
      </w:rPr>
      <w:t>1</w:t>
    </w:r>
    <w:r>
      <w:rPr>
        <w:rStyle w:val="a7"/>
      </w:rPr>
      <w:fldChar w:fldCharType="end"/>
    </w:r>
  </w:p>
  <w:p w:rsidR="00AE4FE8" w:rsidRDefault="00AE4FE8" w:rsidP="00AE4FE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3BD" w:rsidRDefault="001D63BD" w:rsidP="00D2234C">
      <w:r>
        <w:separator/>
      </w:r>
    </w:p>
  </w:footnote>
  <w:footnote w:type="continuationSeparator" w:id="1">
    <w:p w:rsidR="001D63BD" w:rsidRDefault="001D63BD" w:rsidP="00D22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19" w:rsidRDefault="00D54CD8">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54563" o:spid="_x0000_s2049" type="#_x0000_t75" style="position:absolute;left:0;text-align:left;margin-left:0;margin-top:0;width:415.1pt;height:95.65pt;z-index:-1;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19" w:rsidRDefault="00D54CD8">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54562" o:spid="_x0000_s2050" type="#_x0000_t75" style="position:absolute;left:0;text-align:left;margin-left:0;margin-top:0;width:415.1pt;height:95.65pt;z-index:-2;mso-position-horizontal:center;mso-position-horizontal-relative:margin;mso-position-vertical:center;mso-position-vertical-relative:margin" o:allowincell="f">
          <v:imagedata r:id="rId1" o:title=""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34C"/>
    <w:rsid w:val="001D63BD"/>
    <w:rsid w:val="004C65C2"/>
    <w:rsid w:val="00AE4FE8"/>
    <w:rsid w:val="00D2234C"/>
    <w:rsid w:val="00D54C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7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8857CC"/>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857CC"/>
    <w:rPr>
      <w:rFonts w:cs="Times New Roman"/>
      <w:sz w:val="18"/>
      <w:szCs w:val="18"/>
    </w:rPr>
  </w:style>
  <w:style w:type="paragraph" w:styleId="a4">
    <w:name w:val="header"/>
    <w:basedOn w:val="a"/>
    <w:link w:val="Char0"/>
    <w:uiPriority w:val="99"/>
    <w:semiHidden/>
    <w:rsid w:val="008857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857CC"/>
    <w:rPr>
      <w:rFonts w:cs="Times New Roman"/>
      <w:sz w:val="18"/>
      <w:szCs w:val="18"/>
    </w:rPr>
  </w:style>
  <w:style w:type="paragraph" w:styleId="a5">
    <w:name w:val="Plain Text"/>
    <w:basedOn w:val="a"/>
    <w:link w:val="Char1"/>
    <w:uiPriority w:val="99"/>
    <w:rsid w:val="0023580D"/>
    <w:rPr>
      <w:rFonts w:ascii="宋体" w:hAnsi="Courier New" w:cs="Courier New"/>
      <w:szCs w:val="21"/>
    </w:rPr>
  </w:style>
  <w:style w:type="character" w:customStyle="1" w:styleId="Char1">
    <w:name w:val="纯文本 Char"/>
    <w:basedOn w:val="a0"/>
    <w:link w:val="a5"/>
    <w:uiPriority w:val="99"/>
    <w:locked/>
    <w:rsid w:val="0023580D"/>
    <w:rPr>
      <w:rFonts w:ascii="宋体" w:eastAsia="宋体" w:hAnsi="Courier New" w:cs="Courier New"/>
      <w:kern w:val="2"/>
      <w:sz w:val="21"/>
      <w:szCs w:val="21"/>
    </w:rPr>
  </w:style>
  <w:style w:type="paragraph" w:styleId="a6">
    <w:name w:val="Balloon Text"/>
    <w:basedOn w:val="a"/>
    <w:link w:val="Char2"/>
    <w:uiPriority w:val="99"/>
    <w:semiHidden/>
    <w:rsid w:val="0023580D"/>
    <w:rPr>
      <w:sz w:val="18"/>
      <w:szCs w:val="18"/>
    </w:rPr>
  </w:style>
  <w:style w:type="character" w:customStyle="1" w:styleId="Char2">
    <w:name w:val="批注框文本 Char"/>
    <w:basedOn w:val="a0"/>
    <w:link w:val="a6"/>
    <w:uiPriority w:val="99"/>
    <w:semiHidden/>
    <w:locked/>
    <w:rsid w:val="0023580D"/>
    <w:rPr>
      <w:rFonts w:cs="Times New Roman"/>
      <w:kern w:val="2"/>
      <w:sz w:val="18"/>
      <w:szCs w:val="18"/>
    </w:rPr>
  </w:style>
  <w:style w:type="character" w:styleId="a7">
    <w:name w:val="page number"/>
    <w:basedOn w:val="a0"/>
    <w:uiPriority w:val="99"/>
    <w:semiHidden/>
    <w:unhideWhenUsed/>
    <w:rsid w:val="00AE4F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CAEA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332</Words>
  <Characters>1898</Characters>
  <Application>Microsoft Office Word</Application>
  <DocSecurity>0</DocSecurity>
  <Lines>15</Lines>
  <Paragraphs>4</Paragraphs>
  <ScaleCrop>false</ScaleCrop>
  <Manager> </Manager>
  <Company> </Company>
  <LinksUpToDate>false</LinksUpToDate>
  <CharactersWithSpaces>2226</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dcterms:created xsi:type="dcterms:W3CDTF">2018-11-21T06:01:00Z</dcterms:created>
  <dcterms:modified xsi:type="dcterms:W3CDTF">2019-01-07T08:01:00Z</dcterms:modified>
  <cp:category> </cp:category>
</cp:coreProperties>
</file>